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685" w14:textId="5DF6160B" w:rsidR="007D3EF0" w:rsidRPr="005A2EE6" w:rsidRDefault="007D3EF0" w:rsidP="007D3EF0">
      <w:pPr>
        <w:rPr>
          <w:rFonts w:cstheme="minorHAnsi"/>
        </w:rPr>
      </w:pPr>
      <w:r w:rsidRPr="005A2EE6">
        <w:rPr>
          <w:rFonts w:cstheme="minorHAnsi"/>
          <w:b/>
          <w:bCs/>
        </w:rPr>
        <w:t xml:space="preserve">Name: </w:t>
      </w:r>
      <w:r w:rsidR="00CD6FC7" w:rsidRPr="005A2EE6">
        <w:rPr>
          <w:rFonts w:cstheme="minorHAnsi"/>
        </w:rPr>
        <w:t>Pastor</w:t>
      </w:r>
      <w:r w:rsidR="000C1C69" w:rsidRPr="005A2EE6">
        <w:rPr>
          <w:rFonts w:cstheme="minorHAnsi"/>
        </w:rPr>
        <w:t xml:space="preserve"> Paula</w:t>
      </w:r>
      <w:r w:rsidRPr="005A2EE6">
        <w:rPr>
          <w:rFonts w:cstheme="minorHAnsi"/>
        </w:rPr>
        <w:t xml:space="preserve"> Mooney</w:t>
      </w:r>
    </w:p>
    <w:p w14:paraId="6A141094" w14:textId="26EB3135" w:rsidR="007D3EF0" w:rsidRPr="005A2EE6" w:rsidRDefault="007D3EF0" w:rsidP="007D3EF0">
      <w:pPr>
        <w:rPr>
          <w:rFonts w:cstheme="minorHAnsi"/>
        </w:rPr>
      </w:pPr>
      <w:r w:rsidRPr="005A2EE6">
        <w:rPr>
          <w:rFonts w:cstheme="minorHAnsi"/>
          <w:b/>
          <w:bCs/>
        </w:rPr>
        <w:t>Series/Subject:</w:t>
      </w:r>
      <w:r w:rsidR="001327DB" w:rsidRPr="005A2EE6">
        <w:rPr>
          <w:rFonts w:cstheme="minorHAnsi"/>
          <w:b/>
          <w:bCs/>
        </w:rPr>
        <w:t xml:space="preserve"> </w:t>
      </w:r>
      <w:r w:rsidR="000043EF" w:rsidRPr="005A2EE6">
        <w:rPr>
          <w:rFonts w:cstheme="minorHAnsi"/>
          <w:b/>
          <w:bCs/>
        </w:rPr>
        <w:t>Prayer</w:t>
      </w:r>
    </w:p>
    <w:p w14:paraId="1ECCFAAD" w14:textId="65E27B00" w:rsidR="007D3EF0" w:rsidRPr="005A2EE6" w:rsidRDefault="007D3EF0" w:rsidP="007D3EF0">
      <w:pPr>
        <w:rPr>
          <w:rFonts w:cstheme="minorHAnsi"/>
        </w:rPr>
      </w:pPr>
      <w:r w:rsidRPr="005A2EE6">
        <w:rPr>
          <w:rFonts w:cstheme="minorHAnsi"/>
          <w:b/>
          <w:bCs/>
        </w:rPr>
        <w:t>Title:</w:t>
      </w:r>
      <w:r w:rsidRPr="005A2EE6">
        <w:rPr>
          <w:rFonts w:cstheme="minorHAnsi"/>
        </w:rPr>
        <w:t xml:space="preserve"> </w:t>
      </w:r>
      <w:r w:rsidR="000043EF" w:rsidRPr="005A2EE6">
        <w:rPr>
          <w:rFonts w:cstheme="minorHAnsi"/>
        </w:rPr>
        <w:t>The Prayer of Praise and Worship</w:t>
      </w:r>
    </w:p>
    <w:p w14:paraId="38B975EC" w14:textId="435B97FF" w:rsidR="007D3EF0" w:rsidRPr="005A2EE6" w:rsidRDefault="007D3EF0" w:rsidP="007D3EF0">
      <w:pPr>
        <w:rPr>
          <w:rFonts w:cstheme="minorHAnsi"/>
        </w:rPr>
      </w:pPr>
      <w:r w:rsidRPr="005A2EE6">
        <w:rPr>
          <w:rFonts w:cstheme="minorHAnsi"/>
          <w:b/>
          <w:bCs/>
        </w:rPr>
        <w:t>Date:</w:t>
      </w:r>
      <w:r w:rsidRPr="005A2EE6">
        <w:rPr>
          <w:rFonts w:cstheme="minorHAnsi"/>
        </w:rPr>
        <w:t xml:space="preserve"> </w:t>
      </w:r>
      <w:r w:rsidR="000043EF" w:rsidRPr="005A2EE6">
        <w:rPr>
          <w:rFonts w:cstheme="minorHAnsi"/>
        </w:rPr>
        <w:t>4/30/2025</w:t>
      </w:r>
    </w:p>
    <w:p w14:paraId="0D45E852" w14:textId="681AAF9A" w:rsidR="00EE176E" w:rsidRPr="005A2EE6" w:rsidRDefault="00EE176E" w:rsidP="00EE176E">
      <w:pPr>
        <w:pStyle w:val="NoSpacing"/>
        <w:rPr>
          <w:rFonts w:asciiTheme="minorHAnsi" w:hAnsiTheme="minorHAnsi" w:cstheme="minorHAnsi"/>
          <w:szCs w:val="24"/>
        </w:rPr>
      </w:pPr>
      <w:r w:rsidRPr="005A2EE6">
        <w:rPr>
          <w:rFonts w:asciiTheme="minorHAnsi" w:hAnsiTheme="minorHAnsi" w:cstheme="minorHAnsi"/>
          <w:b/>
          <w:bCs/>
          <w:szCs w:val="24"/>
        </w:rPr>
        <w:t xml:space="preserve">Confession: </w:t>
      </w:r>
      <w:r w:rsidRPr="005A2EE6">
        <w:rPr>
          <w:rFonts w:asciiTheme="minorHAnsi" w:hAnsiTheme="minorHAnsi" w:cstheme="minorHAnsi"/>
          <w:i/>
          <w:iCs/>
          <w:szCs w:val="24"/>
        </w:rPr>
        <w:t xml:space="preserve">This is my Bible, the Living Word of God. I am, what the Word says I am. I have what the Word says I have. I can do, </w:t>
      </w:r>
      <w:r w:rsidR="00034FEC" w:rsidRPr="005A2EE6">
        <w:rPr>
          <w:rFonts w:asciiTheme="minorHAnsi" w:hAnsiTheme="minorHAnsi" w:cstheme="minorHAnsi"/>
          <w:i/>
          <w:iCs/>
          <w:szCs w:val="24"/>
        </w:rPr>
        <w:t>everything</w:t>
      </w:r>
      <w:r w:rsidRPr="005A2EE6">
        <w:rPr>
          <w:rFonts w:asciiTheme="minorHAnsi" w:hAnsiTheme="minorHAnsi" w:cstheme="minorHAnsi"/>
          <w:i/>
          <w:iCs/>
          <w:szCs w:val="24"/>
        </w:rPr>
        <w:t xml:space="preserve"> the Word says I can do</w:t>
      </w:r>
      <w:r w:rsidR="008F3594" w:rsidRPr="005A2EE6">
        <w:rPr>
          <w:rFonts w:asciiTheme="minorHAnsi" w:hAnsiTheme="minorHAnsi" w:cstheme="minorHAnsi"/>
          <w:i/>
          <w:iCs/>
          <w:szCs w:val="24"/>
        </w:rPr>
        <w:t>, and I will do it</w:t>
      </w:r>
      <w:r w:rsidR="00420038" w:rsidRPr="005A2EE6">
        <w:rPr>
          <w:rFonts w:asciiTheme="minorHAnsi" w:hAnsiTheme="minorHAnsi" w:cstheme="minorHAnsi"/>
          <w:i/>
          <w:iCs/>
          <w:szCs w:val="24"/>
        </w:rPr>
        <w:t>, in Jesus Name!</w:t>
      </w:r>
    </w:p>
    <w:p w14:paraId="4C3154F8" w14:textId="2BC34E43" w:rsidR="00EE176E" w:rsidRPr="005A2EE6" w:rsidRDefault="00EE176E" w:rsidP="007D3EF0">
      <w:pPr>
        <w:rPr>
          <w:rFonts w:cstheme="minorHAnsi"/>
        </w:rPr>
      </w:pPr>
      <w:r w:rsidRPr="005A2EE6">
        <w:rPr>
          <w:rFonts w:cstheme="minorHAnsi"/>
          <w:b/>
          <w:bCs/>
        </w:rPr>
        <w:t>Text:</w:t>
      </w:r>
      <w:r w:rsidRPr="005A2EE6">
        <w:rPr>
          <w:rFonts w:cstheme="minorHAnsi"/>
        </w:rPr>
        <w:t xml:space="preserve"> </w:t>
      </w:r>
      <w:r w:rsidR="00B63AD1" w:rsidRPr="005A2EE6">
        <w:rPr>
          <w:rFonts w:cstheme="minorHAnsi"/>
          <w:b/>
          <w:bCs/>
        </w:rPr>
        <w:t>Acts 13:1-4</w:t>
      </w:r>
      <w:r w:rsidR="00B63AD1" w:rsidRPr="005A2EE6">
        <w:rPr>
          <w:rFonts w:cstheme="minorHAnsi"/>
        </w:rPr>
        <w:t xml:space="preserve"> Now in the church that was at Antioch there were certain prophets and</w:t>
      </w:r>
      <w:r w:rsidR="00F173F9">
        <w:rPr>
          <w:rFonts w:cstheme="minorHAnsi"/>
        </w:rPr>
        <w:t xml:space="preserve"> teachers: </w:t>
      </w:r>
      <w:r w:rsidR="00B63AD1" w:rsidRPr="005A2EE6">
        <w:rPr>
          <w:rFonts w:cstheme="minorHAnsi"/>
        </w:rPr>
        <w:t>Barnabas, Simeon who was called Niger, Lucius of Cyrene, Manaen who had been brought up with Herod the tetrarch, and Saul. </w:t>
      </w:r>
      <w:r w:rsidR="00B63AD1" w:rsidRPr="005A2EE6">
        <w:rPr>
          <w:rFonts w:cstheme="minorHAnsi"/>
          <w:b/>
          <w:bCs/>
          <w:vertAlign w:val="superscript"/>
        </w:rPr>
        <w:t>2 </w:t>
      </w:r>
      <w:r w:rsidR="00B63AD1" w:rsidRPr="005A2EE6">
        <w:rPr>
          <w:rFonts w:cstheme="minorHAnsi"/>
          <w:u w:val="single"/>
        </w:rPr>
        <w:t>As they ministered to the Lord and fasted, the Holy Spirit said</w:t>
      </w:r>
      <w:r w:rsidR="00B63AD1" w:rsidRPr="005A2EE6">
        <w:rPr>
          <w:rFonts w:cstheme="minorHAnsi"/>
        </w:rPr>
        <w:t>, “Now separate to Me Barnabas and Saul for the work to which I have called</w:t>
      </w:r>
      <w:r w:rsidR="00F173F9">
        <w:rPr>
          <w:rFonts w:cstheme="minorHAnsi"/>
        </w:rPr>
        <w:t xml:space="preserve"> </w:t>
      </w:r>
      <w:r w:rsidR="00B63AD1" w:rsidRPr="005A2EE6">
        <w:rPr>
          <w:rFonts w:cstheme="minorHAnsi"/>
        </w:rPr>
        <w:t>them.” </w:t>
      </w:r>
      <w:r w:rsidR="00B63AD1" w:rsidRPr="005A2EE6">
        <w:rPr>
          <w:rFonts w:cstheme="minorHAnsi"/>
          <w:b/>
          <w:bCs/>
          <w:vertAlign w:val="superscript"/>
        </w:rPr>
        <w:t>3 </w:t>
      </w:r>
      <w:r w:rsidR="00B63AD1" w:rsidRPr="005A2EE6">
        <w:rPr>
          <w:rFonts w:cstheme="minorHAnsi"/>
        </w:rPr>
        <w:t>Then, having fasted</w:t>
      </w:r>
      <w:r w:rsidR="00F173F9">
        <w:rPr>
          <w:rFonts w:cstheme="minorHAnsi"/>
        </w:rPr>
        <w:t xml:space="preserve"> and </w:t>
      </w:r>
      <w:r w:rsidR="00B63AD1" w:rsidRPr="005A2EE6">
        <w:rPr>
          <w:rFonts w:cstheme="minorHAnsi"/>
        </w:rPr>
        <w:t>prayed, and laid hands on them, they sent </w:t>
      </w:r>
      <w:r w:rsidR="00B63AD1" w:rsidRPr="005A2EE6">
        <w:rPr>
          <w:rFonts w:cstheme="minorHAnsi"/>
          <w:i/>
          <w:iCs/>
        </w:rPr>
        <w:t>them</w:t>
      </w:r>
      <w:r w:rsidR="00B63AD1" w:rsidRPr="005A2EE6">
        <w:rPr>
          <w:rFonts w:cstheme="minorHAnsi"/>
        </w:rPr>
        <w:t> away.</w:t>
      </w:r>
      <w:r w:rsidR="00957BC6" w:rsidRPr="005A2EE6">
        <w:rPr>
          <w:rFonts w:cstheme="minorHAnsi"/>
        </w:rPr>
        <w:t xml:space="preserve"> </w:t>
      </w:r>
      <w:r w:rsidR="00957BC6" w:rsidRPr="005A2EE6">
        <w:rPr>
          <w:rFonts w:cstheme="minorHAnsi"/>
          <w:b/>
          <w:bCs/>
          <w:vertAlign w:val="superscript"/>
        </w:rPr>
        <w:t>4 </w:t>
      </w:r>
      <w:r w:rsidR="00957BC6" w:rsidRPr="005A2EE6">
        <w:rPr>
          <w:rFonts w:cstheme="minorHAnsi"/>
        </w:rPr>
        <w:t>So, being sent out by the Holy Spirit, they went down to Seleucia, and from there they sailed to Cyprus</w:t>
      </w:r>
    </w:p>
    <w:p w14:paraId="73367F75" w14:textId="6962D744" w:rsidR="00602CE2" w:rsidRPr="005A2EE6" w:rsidRDefault="007D3EF0" w:rsidP="00602CE2">
      <w:pPr>
        <w:rPr>
          <w:rFonts w:cstheme="minorHAnsi"/>
        </w:rPr>
      </w:pPr>
      <w:r w:rsidRPr="005A2EE6">
        <w:rPr>
          <w:rFonts w:cstheme="minorHAnsi"/>
          <w:b/>
          <w:bCs/>
        </w:rPr>
        <w:t>Proposition/Purpose:</w:t>
      </w:r>
      <w:r w:rsidRPr="005A2EE6">
        <w:rPr>
          <w:rFonts w:cstheme="minorHAnsi"/>
        </w:rPr>
        <w:t xml:space="preserve"> </w:t>
      </w:r>
      <w:r w:rsidR="00602CE2" w:rsidRPr="005A2EE6">
        <w:rPr>
          <w:rFonts w:cstheme="minorHAnsi"/>
        </w:rPr>
        <w:t xml:space="preserve">Learning how to pray effectively is one of the most important things a believer can ever do in his/her </w:t>
      </w:r>
      <w:r w:rsidR="002374DE" w:rsidRPr="005A2EE6">
        <w:rPr>
          <w:rFonts w:cstheme="minorHAnsi"/>
        </w:rPr>
        <w:t>Christian Walk</w:t>
      </w:r>
      <w:r w:rsidR="00602CE2" w:rsidRPr="005A2EE6">
        <w:rPr>
          <w:rFonts w:cstheme="minorHAnsi"/>
        </w:rPr>
        <w:t xml:space="preserve">.  We want to get results! A believer’s prayer life should be based and built upon the Word of God.  As we look at these principles together, determine to get them into your heart so you can practice them in your own private prayer life. </w:t>
      </w:r>
    </w:p>
    <w:p w14:paraId="2D4AAB0F" w14:textId="3C3C354A" w:rsidR="00422258" w:rsidRDefault="00FF1C3B" w:rsidP="00FF1C3B">
      <w:pPr>
        <w:rPr>
          <w:rFonts w:cstheme="minorHAnsi"/>
        </w:rPr>
      </w:pPr>
      <w:r w:rsidRPr="00422258">
        <w:rPr>
          <w:rFonts w:cstheme="minorHAnsi"/>
          <w:b/>
          <w:bCs/>
        </w:rPr>
        <w:t xml:space="preserve">Ephesians 6:18 </w:t>
      </w:r>
      <w:r w:rsidRPr="00422258">
        <w:rPr>
          <w:rFonts w:cstheme="minorHAnsi"/>
        </w:rPr>
        <w:t>praying always with all prayer and supplication in the Spirit, being watchful to this end with all perseverance and supplication for all the saints</w:t>
      </w:r>
      <w:r w:rsidR="00422258" w:rsidRPr="00422258">
        <w:rPr>
          <w:rFonts w:cstheme="minorHAnsi"/>
        </w:rPr>
        <w:t>—</w:t>
      </w:r>
      <w:r w:rsidR="00422258" w:rsidRPr="005A2EE6">
        <w:rPr>
          <w:rFonts w:cstheme="minorHAnsi"/>
        </w:rPr>
        <w:t xml:space="preserve"> “</w:t>
      </w:r>
      <w:proofErr w:type="gramStart"/>
      <w:r w:rsidRPr="005A2EE6">
        <w:rPr>
          <w:rFonts w:cstheme="minorHAnsi"/>
        </w:rPr>
        <w:t>praying at all times</w:t>
      </w:r>
      <w:proofErr w:type="gramEnd"/>
      <w:r w:rsidRPr="005A2EE6">
        <w:rPr>
          <w:rFonts w:cstheme="minorHAnsi"/>
        </w:rPr>
        <w:t xml:space="preserve"> in the spirit with all manner of prayer. </w:t>
      </w:r>
    </w:p>
    <w:p w14:paraId="4A938FDC" w14:textId="77777777" w:rsidR="00642366" w:rsidRDefault="00FF1C3B" w:rsidP="00FF1C3B">
      <w:pPr>
        <w:rPr>
          <w:rFonts w:cstheme="minorHAnsi"/>
        </w:rPr>
      </w:pPr>
      <w:r w:rsidRPr="005A2EE6">
        <w:rPr>
          <w:rFonts w:cstheme="minorHAnsi"/>
        </w:rPr>
        <w:t xml:space="preserve">Some translations say, all kinds of prayer. </w:t>
      </w:r>
    </w:p>
    <w:p w14:paraId="353DAC26" w14:textId="6CD5365D" w:rsidR="00FF1C3B" w:rsidRPr="00422258" w:rsidRDefault="00FF1C3B" w:rsidP="00FF1C3B">
      <w:pPr>
        <w:rPr>
          <w:rFonts w:cstheme="minorHAnsi"/>
        </w:rPr>
      </w:pPr>
      <w:r w:rsidRPr="005A2EE6">
        <w:rPr>
          <w:rFonts w:cstheme="minorHAnsi"/>
        </w:rPr>
        <w:t xml:space="preserve">In this study of course we are examining the kinds of prayer that are Illustrated in the NT. We are primarily interested in the NT because that is the Covenant under which we are living. We are not living under the old covenant. Those under the old covenant were living under a shadow of what was to come. </w:t>
      </w:r>
      <w:r w:rsidRPr="005A2EE6">
        <w:rPr>
          <w:rFonts w:cstheme="minorHAnsi"/>
          <w:u w:val="single"/>
        </w:rPr>
        <w:t>But why live under the shadow, when we can live under the light!</w:t>
      </w:r>
    </w:p>
    <w:p w14:paraId="7A370326" w14:textId="4FF8D644" w:rsidR="00FF1C3B" w:rsidRPr="005A2EE6" w:rsidRDefault="00FF1C3B" w:rsidP="00431BF3">
      <w:pPr>
        <w:pStyle w:val="ListParagraph"/>
        <w:ind w:left="0"/>
        <w:rPr>
          <w:rFonts w:cstheme="minorHAnsi"/>
        </w:rPr>
      </w:pPr>
      <w:r w:rsidRPr="00642366">
        <w:rPr>
          <w:rFonts w:cstheme="minorHAnsi"/>
        </w:rPr>
        <w:t>Last week we looked at the Prayer of Faith and the Prayer of Consecration.</w:t>
      </w:r>
      <w:r w:rsidR="006F0624" w:rsidRPr="005A2EE6">
        <w:rPr>
          <w:rFonts w:cstheme="minorHAnsi"/>
        </w:rPr>
        <w:t xml:space="preserve"> We also looked at receiving The Desires of Your Heart. </w:t>
      </w:r>
    </w:p>
    <w:p w14:paraId="3C17A47B" w14:textId="2F86B991" w:rsidR="006F0624" w:rsidRPr="005A2EE6" w:rsidRDefault="006F0624" w:rsidP="00431BF3">
      <w:pPr>
        <w:pStyle w:val="ListParagraph"/>
        <w:numPr>
          <w:ilvl w:val="0"/>
          <w:numId w:val="26"/>
        </w:numPr>
        <w:ind w:left="360"/>
        <w:rPr>
          <w:rFonts w:cstheme="minorHAnsi"/>
        </w:rPr>
      </w:pPr>
      <w:r w:rsidRPr="005A2EE6">
        <w:rPr>
          <w:rFonts w:cstheme="minorHAnsi"/>
          <w:b/>
          <w:bCs/>
          <w:u w:val="single"/>
        </w:rPr>
        <w:t>Prayer of Faith</w:t>
      </w:r>
      <w:r w:rsidRPr="005A2EE6">
        <w:rPr>
          <w:rFonts w:cstheme="minorHAnsi"/>
        </w:rPr>
        <w:t xml:space="preserve"> – we saw that according to Matthew 21:21-22 that when we pray and do not doubt then whatever we ask in prayer, BELIEVING, we will RECEIVE. We also saw that when we put “if” in that prayer then we are in doubt and that will not get our prayers answered – we MUST BELIEVE!!</w:t>
      </w:r>
      <w:r w:rsidR="00966C5E" w:rsidRPr="005A2EE6">
        <w:rPr>
          <w:rFonts w:cstheme="minorHAnsi"/>
        </w:rPr>
        <w:t xml:space="preserve"> (Lazarus)</w:t>
      </w:r>
    </w:p>
    <w:p w14:paraId="1FD61442" w14:textId="65E10DFB" w:rsidR="006F0624" w:rsidRPr="005A2EE6" w:rsidRDefault="006F0624" w:rsidP="00431BF3">
      <w:pPr>
        <w:pStyle w:val="ListParagraph"/>
        <w:numPr>
          <w:ilvl w:val="0"/>
          <w:numId w:val="26"/>
        </w:numPr>
        <w:ind w:left="360"/>
        <w:rPr>
          <w:rFonts w:cstheme="minorHAnsi"/>
          <w:color w:val="ED0000"/>
        </w:rPr>
      </w:pPr>
      <w:r w:rsidRPr="005A2EE6">
        <w:rPr>
          <w:rFonts w:cstheme="minorHAnsi"/>
          <w:b/>
          <w:bCs/>
          <w:u w:val="single"/>
        </w:rPr>
        <w:t>Prayer of Consecration</w:t>
      </w:r>
      <w:r w:rsidRPr="005A2EE6">
        <w:rPr>
          <w:rFonts w:cstheme="minorHAnsi"/>
        </w:rPr>
        <w:t xml:space="preserve"> – we saw this example with Jesus in Luke 22:42 when He said </w:t>
      </w:r>
      <w:r w:rsidRPr="005A2EE6">
        <w:rPr>
          <w:rFonts w:cstheme="minorHAnsi"/>
          <w:color w:val="ED0000"/>
        </w:rPr>
        <w:t>“Father, if it is Your will, take this cup away from Me; nevertheless, not My will, but Yours, be done.”</w:t>
      </w:r>
      <w:r w:rsidR="00FD469E" w:rsidRPr="005A2EE6">
        <w:rPr>
          <w:rFonts w:cstheme="minorHAnsi"/>
          <w:color w:val="ED0000"/>
        </w:rPr>
        <w:t xml:space="preserve"> </w:t>
      </w:r>
      <w:r w:rsidR="00FD469E" w:rsidRPr="005A2EE6">
        <w:rPr>
          <w:rFonts w:cstheme="minorHAnsi"/>
        </w:rPr>
        <w:t>And that this is a prayer that we should prayer more often in our lives.</w:t>
      </w:r>
    </w:p>
    <w:p w14:paraId="22D5E7B4" w14:textId="77777777" w:rsidR="00DA7105" w:rsidRPr="005A2EE6" w:rsidRDefault="00DA7105" w:rsidP="00DA7105">
      <w:pPr>
        <w:rPr>
          <w:rFonts w:cstheme="minorHAnsi"/>
        </w:rPr>
      </w:pPr>
    </w:p>
    <w:p w14:paraId="23AEA31E" w14:textId="375C0812" w:rsidR="007F0616" w:rsidRPr="005A2EE6" w:rsidRDefault="00EE45BA" w:rsidP="00431BF3">
      <w:pPr>
        <w:pStyle w:val="ListParagraph"/>
        <w:numPr>
          <w:ilvl w:val="0"/>
          <w:numId w:val="3"/>
        </w:numPr>
        <w:rPr>
          <w:rFonts w:cstheme="minorHAnsi"/>
          <w:b/>
          <w:bCs/>
        </w:rPr>
      </w:pPr>
      <w:r w:rsidRPr="005A2EE6">
        <w:rPr>
          <w:rFonts w:cstheme="minorHAnsi"/>
          <w:b/>
          <w:bCs/>
        </w:rPr>
        <w:t>Ministering to the Lord</w:t>
      </w:r>
      <w:r w:rsidR="007F0616" w:rsidRPr="005A2EE6">
        <w:rPr>
          <w:rFonts w:cstheme="minorHAnsi"/>
          <w:b/>
          <w:bCs/>
        </w:rPr>
        <w:tab/>
      </w:r>
    </w:p>
    <w:p w14:paraId="0AF5E0DF" w14:textId="67C95257" w:rsidR="00AA1C5D" w:rsidRPr="005A2EE6" w:rsidRDefault="00F210B5" w:rsidP="00431BF3">
      <w:pPr>
        <w:pStyle w:val="ListParagraph"/>
        <w:numPr>
          <w:ilvl w:val="1"/>
          <w:numId w:val="3"/>
        </w:numPr>
        <w:ind w:left="720"/>
        <w:rPr>
          <w:rFonts w:cstheme="minorHAnsi"/>
          <w:b/>
          <w:bCs/>
        </w:rPr>
      </w:pPr>
      <w:r w:rsidRPr="005A2EE6">
        <w:rPr>
          <w:rFonts w:cstheme="minorHAnsi"/>
          <w:b/>
          <w:bCs/>
        </w:rPr>
        <w:t xml:space="preserve">Acts 13:2 </w:t>
      </w:r>
      <w:r w:rsidRPr="005A2EE6">
        <w:rPr>
          <w:rFonts w:cstheme="minorHAnsi"/>
        </w:rPr>
        <w:t xml:space="preserve">As </w:t>
      </w:r>
      <w:r w:rsidRPr="00422258">
        <w:rPr>
          <w:rFonts w:cstheme="minorHAnsi"/>
          <w:u w:val="single"/>
        </w:rPr>
        <w:t>they ministered to the Lord</w:t>
      </w:r>
      <w:r w:rsidRPr="005A2EE6">
        <w:rPr>
          <w:rFonts w:cstheme="minorHAnsi"/>
        </w:rPr>
        <w:t xml:space="preserve"> and fasted, the Holy Spirit said, “Now separate to Me Barnabas and Saul for the work to which I have called them.”</w:t>
      </w:r>
    </w:p>
    <w:p w14:paraId="78F93032" w14:textId="53B5FBF3" w:rsidR="00602CE2" w:rsidRPr="005A2EE6" w:rsidRDefault="00B3261C" w:rsidP="00431BF3">
      <w:pPr>
        <w:pStyle w:val="ListParagraph"/>
        <w:numPr>
          <w:ilvl w:val="0"/>
          <w:numId w:val="22"/>
        </w:numPr>
        <w:ind w:left="1080"/>
        <w:rPr>
          <w:rFonts w:cstheme="minorHAnsi"/>
          <w:b/>
          <w:bCs/>
        </w:rPr>
      </w:pPr>
      <w:r w:rsidRPr="005A2EE6">
        <w:rPr>
          <w:rFonts w:eastAsia="Times New Roman" w:cstheme="minorHAnsi"/>
        </w:rPr>
        <w:t xml:space="preserve">We are talking about different kinds of prayer. Often the only kind of prayer we are familiar with is the prayer petition, or the prayer to change things – the Prayer of Faith. We are almost always petitioning God to do something for us and of course it is scriptural to pray the prayer petition and to receive our needs met. </w:t>
      </w:r>
      <w:r w:rsidRPr="005A2EE6">
        <w:rPr>
          <w:rFonts w:eastAsia="Times New Roman" w:cstheme="minorHAnsi"/>
        </w:rPr>
        <w:br/>
        <w:t xml:space="preserve">But in our text and Acts 13:1-4, the people were not petitioning God to do anything. It says </w:t>
      </w:r>
      <w:r w:rsidRPr="005A2EE6">
        <w:rPr>
          <w:rFonts w:eastAsia="Times New Roman" w:cstheme="minorHAnsi"/>
          <w:u w:val="single"/>
        </w:rPr>
        <w:t>they ministered to the Lord and fasted</w:t>
      </w:r>
      <w:r w:rsidRPr="005A2EE6">
        <w:rPr>
          <w:rFonts w:eastAsia="Times New Roman" w:cstheme="minorHAnsi"/>
        </w:rPr>
        <w:t>. Ministering to the Lord is the Prayer of Praise and Worship.</w:t>
      </w:r>
    </w:p>
    <w:p w14:paraId="33B8847C" w14:textId="24C782D3" w:rsidR="00DA7105" w:rsidRDefault="009A4468" w:rsidP="00422258">
      <w:pPr>
        <w:pStyle w:val="ListParagraph"/>
        <w:numPr>
          <w:ilvl w:val="0"/>
          <w:numId w:val="22"/>
        </w:numPr>
        <w:ind w:left="1080"/>
        <w:rPr>
          <w:rFonts w:cstheme="minorHAnsi"/>
          <w:b/>
          <w:bCs/>
        </w:rPr>
      </w:pPr>
      <w:r w:rsidRPr="005A2EE6">
        <w:rPr>
          <w:rFonts w:eastAsia="Times New Roman" w:cstheme="minorHAnsi"/>
        </w:rPr>
        <w:t xml:space="preserve">Notice in this verse Acts, 13:2 that there is more than just a one-way conversation involved in this account, it says as they ministered to the Lord, and fasted, </w:t>
      </w:r>
      <w:r w:rsidRPr="005A2EE6">
        <w:rPr>
          <w:rFonts w:eastAsia="Times New Roman" w:cstheme="minorHAnsi"/>
          <w:u w:val="single"/>
        </w:rPr>
        <w:t>the Holy Ghost said.</w:t>
      </w:r>
      <w:r w:rsidRPr="00422258">
        <w:rPr>
          <w:rFonts w:eastAsia="Times New Roman" w:cstheme="minorHAnsi"/>
        </w:rPr>
        <w:br/>
      </w:r>
      <w:r w:rsidR="00887623" w:rsidRPr="00422258">
        <w:rPr>
          <w:rFonts w:cstheme="minorHAnsi"/>
          <w:b/>
          <w:bCs/>
        </w:rPr>
        <w:t xml:space="preserve">  </w:t>
      </w:r>
    </w:p>
    <w:p w14:paraId="54A99BC0" w14:textId="77777777" w:rsidR="00642366" w:rsidRDefault="00642366" w:rsidP="00642366">
      <w:pPr>
        <w:ind w:left="720"/>
        <w:rPr>
          <w:rFonts w:cstheme="minorHAnsi"/>
          <w:b/>
          <w:bCs/>
        </w:rPr>
      </w:pPr>
    </w:p>
    <w:p w14:paraId="596F5435" w14:textId="77777777" w:rsidR="00642366" w:rsidRPr="00642366" w:rsidRDefault="00642366" w:rsidP="00642366">
      <w:pPr>
        <w:ind w:left="720"/>
        <w:rPr>
          <w:rFonts w:cstheme="minorHAnsi"/>
          <w:b/>
          <w:bCs/>
        </w:rPr>
      </w:pPr>
    </w:p>
    <w:p w14:paraId="48BF5626" w14:textId="09D6A083" w:rsidR="00DA7105" w:rsidRPr="005A2EE6" w:rsidRDefault="00193B2A" w:rsidP="00431BF3">
      <w:pPr>
        <w:pStyle w:val="ListParagraph"/>
        <w:numPr>
          <w:ilvl w:val="0"/>
          <w:numId w:val="3"/>
        </w:numPr>
        <w:rPr>
          <w:rFonts w:cstheme="minorHAnsi"/>
          <w:b/>
          <w:bCs/>
        </w:rPr>
      </w:pPr>
      <w:r w:rsidRPr="005A2EE6">
        <w:rPr>
          <w:rFonts w:cstheme="minorHAnsi"/>
          <w:b/>
          <w:bCs/>
        </w:rPr>
        <w:t>The Prayer of Praise and Worship</w:t>
      </w:r>
    </w:p>
    <w:p w14:paraId="097729C7" w14:textId="1AE73D85" w:rsidR="00CD1B52" w:rsidRPr="005A2EE6" w:rsidRDefault="00F43D7D" w:rsidP="00431BF3">
      <w:pPr>
        <w:pStyle w:val="ListParagraph"/>
        <w:numPr>
          <w:ilvl w:val="1"/>
          <w:numId w:val="3"/>
        </w:numPr>
        <w:ind w:left="720"/>
        <w:rPr>
          <w:rFonts w:cstheme="minorHAnsi"/>
        </w:rPr>
      </w:pPr>
      <w:r w:rsidRPr="005A2EE6">
        <w:rPr>
          <w:rFonts w:eastAsia="Times New Roman" w:cstheme="minorHAnsi"/>
        </w:rPr>
        <w:t xml:space="preserve">This is the prayer of worship. You see, God made man so he would have someone to have Fellowship with. It is true that God is concerned about us and is interested in us and wants to meet our needs, for </w:t>
      </w:r>
      <w:r w:rsidRPr="005A2EE6">
        <w:rPr>
          <w:rFonts w:eastAsia="Times New Roman" w:cstheme="minorHAnsi"/>
        </w:rPr>
        <w:lastRenderedPageBreak/>
        <w:t>he tells us in his word to ask for things we need. We went over this and see he is faithful! (John 16:23-24)</w:t>
      </w:r>
      <w:r w:rsidRPr="005A2EE6">
        <w:rPr>
          <w:rFonts w:eastAsia="Times New Roman" w:cstheme="minorHAnsi"/>
        </w:rPr>
        <w:br/>
        <w:t>Jesus also said our heavenly father knows what things we have need of. But he said for us to ask. (Matt. 6:5-8; John 16:23-24)</w:t>
      </w:r>
    </w:p>
    <w:p w14:paraId="1F719361" w14:textId="77777777" w:rsidR="00422258" w:rsidRPr="00422258" w:rsidRDefault="000A4DBA" w:rsidP="00431BF3">
      <w:pPr>
        <w:pStyle w:val="ListParagraph"/>
        <w:numPr>
          <w:ilvl w:val="1"/>
          <w:numId w:val="3"/>
        </w:numPr>
        <w:ind w:left="720"/>
        <w:rPr>
          <w:rFonts w:cstheme="minorHAnsi"/>
          <w:b/>
          <w:bCs/>
        </w:rPr>
      </w:pPr>
      <w:r w:rsidRPr="00DA09C1">
        <w:rPr>
          <w:rFonts w:eastAsia="Times New Roman" w:cstheme="minorHAnsi"/>
        </w:rPr>
        <w:t xml:space="preserve">When we wait upon God and minister to him, we are not asking Him for anything, nor are we petitioning Him for anything: we are ministering to Him. </w:t>
      </w:r>
    </w:p>
    <w:p w14:paraId="5BDF5978" w14:textId="632FC667" w:rsidR="00DA7105" w:rsidRPr="00DA09C1" w:rsidRDefault="000A4DBA" w:rsidP="00431BF3">
      <w:pPr>
        <w:pStyle w:val="ListParagraph"/>
        <w:numPr>
          <w:ilvl w:val="1"/>
          <w:numId w:val="3"/>
        </w:numPr>
        <w:ind w:left="720"/>
        <w:rPr>
          <w:rFonts w:cstheme="minorHAnsi"/>
          <w:b/>
          <w:bCs/>
        </w:rPr>
      </w:pPr>
      <w:r w:rsidRPr="00DA09C1">
        <w:rPr>
          <w:rFonts w:eastAsia="Times New Roman" w:cstheme="minorHAnsi"/>
        </w:rPr>
        <w:t xml:space="preserve">Worship can involve more than one person. As Acts </w:t>
      </w:r>
      <w:r w:rsidR="002A08A9" w:rsidRPr="00DA09C1">
        <w:rPr>
          <w:rFonts w:eastAsia="Times New Roman" w:cstheme="minorHAnsi"/>
        </w:rPr>
        <w:t>13:2 says</w:t>
      </w:r>
      <w:r w:rsidRPr="00DA09C1">
        <w:rPr>
          <w:rFonts w:eastAsia="Times New Roman" w:cstheme="minorHAnsi"/>
        </w:rPr>
        <w:t xml:space="preserve"> “</w:t>
      </w:r>
      <w:r w:rsidRPr="00DA09C1">
        <w:rPr>
          <w:rFonts w:eastAsia="Times New Roman" w:cstheme="minorHAnsi"/>
          <w:u w:val="single"/>
        </w:rPr>
        <w:t>as</w:t>
      </w:r>
      <w:r w:rsidRPr="00DA09C1">
        <w:rPr>
          <w:rFonts w:eastAsia="Times New Roman" w:cstheme="minorHAnsi"/>
          <w:b/>
          <w:bCs/>
          <w:u w:val="single"/>
        </w:rPr>
        <w:t xml:space="preserve"> they</w:t>
      </w:r>
      <w:r w:rsidRPr="00DA09C1">
        <w:rPr>
          <w:rFonts w:eastAsia="Times New Roman" w:cstheme="minorHAnsi"/>
          <w:u w:val="single"/>
        </w:rPr>
        <w:t xml:space="preserve"> ministered to the Lord</w:t>
      </w:r>
      <w:r w:rsidRPr="00DA09C1">
        <w:rPr>
          <w:rFonts w:eastAsia="Times New Roman" w:cstheme="minorHAnsi"/>
        </w:rPr>
        <w:t>." (Acts 13:2)</w:t>
      </w:r>
    </w:p>
    <w:p w14:paraId="0F0AE7BA" w14:textId="3281A493" w:rsidR="00DA7105" w:rsidRDefault="00DA7105" w:rsidP="00431BF3">
      <w:pPr>
        <w:rPr>
          <w:rFonts w:cstheme="minorHAnsi"/>
        </w:rPr>
      </w:pPr>
    </w:p>
    <w:p w14:paraId="1E04B3B2" w14:textId="77777777" w:rsidR="00642366" w:rsidRDefault="00642366" w:rsidP="00431BF3">
      <w:pPr>
        <w:rPr>
          <w:rFonts w:cstheme="minorHAnsi"/>
        </w:rPr>
      </w:pPr>
    </w:p>
    <w:p w14:paraId="67130646" w14:textId="77777777" w:rsidR="00642366" w:rsidRPr="005A2EE6" w:rsidRDefault="00642366" w:rsidP="00431BF3">
      <w:pPr>
        <w:rPr>
          <w:rFonts w:cstheme="minorHAnsi"/>
        </w:rPr>
      </w:pPr>
    </w:p>
    <w:p w14:paraId="37251C96" w14:textId="1D0A7DD0" w:rsidR="00DA7105" w:rsidRPr="005A2EE6" w:rsidRDefault="005A2EE6" w:rsidP="00431BF3">
      <w:pPr>
        <w:pStyle w:val="ListParagraph"/>
        <w:numPr>
          <w:ilvl w:val="0"/>
          <w:numId w:val="3"/>
        </w:numPr>
        <w:rPr>
          <w:rFonts w:cstheme="minorHAnsi"/>
          <w:b/>
          <w:bCs/>
        </w:rPr>
      </w:pPr>
      <w:r w:rsidRPr="005A2EE6">
        <w:rPr>
          <w:rFonts w:cstheme="minorHAnsi"/>
          <w:b/>
          <w:bCs/>
        </w:rPr>
        <w:t>Fellowshipping with Our Father</w:t>
      </w:r>
    </w:p>
    <w:p w14:paraId="4C809FAE" w14:textId="1A7BD24D" w:rsidR="00DA7105" w:rsidRPr="005A2EE6" w:rsidRDefault="00EE1462" w:rsidP="00431BF3">
      <w:pPr>
        <w:pStyle w:val="ListParagraph"/>
        <w:numPr>
          <w:ilvl w:val="1"/>
          <w:numId w:val="3"/>
        </w:numPr>
        <w:ind w:left="720"/>
        <w:rPr>
          <w:rFonts w:cstheme="minorHAnsi"/>
          <w:b/>
          <w:bCs/>
        </w:rPr>
      </w:pPr>
      <w:r w:rsidRPr="005A2EE6">
        <w:rPr>
          <w:rFonts w:eastAsia="Times New Roman" w:cstheme="minorHAnsi"/>
          <w:b/>
          <w:bCs/>
        </w:rPr>
        <w:t xml:space="preserve">1 Peter 1:23 </w:t>
      </w:r>
      <w:r w:rsidRPr="005A2EE6">
        <w:rPr>
          <w:rFonts w:eastAsia="Times New Roman" w:cstheme="minorHAnsi"/>
        </w:rPr>
        <w:t>"having been born again, not of corruptible seed but incorruptible, through the word of God which lives and abides forever,"</w:t>
      </w:r>
    </w:p>
    <w:p w14:paraId="2733C7CF" w14:textId="77777777" w:rsidR="007B5494" w:rsidRPr="007B5494" w:rsidRDefault="005A2EE6" w:rsidP="00431BF3">
      <w:pPr>
        <w:pStyle w:val="ListParagraph"/>
        <w:numPr>
          <w:ilvl w:val="0"/>
          <w:numId w:val="29"/>
        </w:numPr>
        <w:ind w:left="1080"/>
        <w:rPr>
          <w:rFonts w:cstheme="minorHAnsi"/>
          <w:b/>
          <w:bCs/>
        </w:rPr>
      </w:pPr>
      <w:r w:rsidRPr="005A2EE6">
        <w:rPr>
          <w:rFonts w:eastAsia="Times New Roman" w:cstheme="minorHAnsi"/>
        </w:rPr>
        <w:t xml:space="preserve">God made man for </w:t>
      </w:r>
      <w:r w:rsidR="007B5494">
        <w:rPr>
          <w:rFonts w:eastAsia="Times New Roman" w:cstheme="minorHAnsi"/>
        </w:rPr>
        <w:t>H</w:t>
      </w:r>
      <w:r w:rsidRPr="005A2EE6">
        <w:rPr>
          <w:rFonts w:eastAsia="Times New Roman" w:cstheme="minorHAnsi"/>
        </w:rPr>
        <w:t xml:space="preserve">is own pleasure, so he would have someone with </w:t>
      </w:r>
      <w:r w:rsidR="007B5494">
        <w:rPr>
          <w:rFonts w:eastAsia="Times New Roman" w:cstheme="minorHAnsi"/>
        </w:rPr>
        <w:t>H</w:t>
      </w:r>
      <w:r w:rsidRPr="005A2EE6">
        <w:rPr>
          <w:rFonts w:eastAsia="Times New Roman" w:cstheme="minorHAnsi"/>
        </w:rPr>
        <w:t xml:space="preserve">im to fellowship with. He is our </w:t>
      </w:r>
      <w:r w:rsidR="007B5494">
        <w:rPr>
          <w:rFonts w:eastAsia="Times New Roman" w:cstheme="minorHAnsi"/>
        </w:rPr>
        <w:t>F</w:t>
      </w:r>
      <w:r w:rsidRPr="005A2EE6">
        <w:rPr>
          <w:rFonts w:eastAsia="Times New Roman" w:cstheme="minorHAnsi"/>
        </w:rPr>
        <w:t xml:space="preserve">ather, we are </w:t>
      </w:r>
      <w:r w:rsidR="007B5494">
        <w:rPr>
          <w:rFonts w:eastAsia="Times New Roman" w:cstheme="minorHAnsi"/>
        </w:rPr>
        <w:t>H</w:t>
      </w:r>
      <w:r w:rsidRPr="005A2EE6">
        <w:rPr>
          <w:rFonts w:eastAsia="Times New Roman" w:cstheme="minorHAnsi"/>
        </w:rPr>
        <w:t>is very own children</w:t>
      </w:r>
      <w:r w:rsidR="007B5494">
        <w:rPr>
          <w:rFonts w:eastAsia="Times New Roman" w:cstheme="minorHAnsi"/>
        </w:rPr>
        <w:t>,</w:t>
      </w:r>
      <w:r w:rsidRPr="005A2EE6">
        <w:rPr>
          <w:rFonts w:eastAsia="Times New Roman" w:cstheme="minorHAnsi"/>
        </w:rPr>
        <w:t xml:space="preserve"> we are born of God!</w:t>
      </w:r>
    </w:p>
    <w:p w14:paraId="78DC740D" w14:textId="231AA80F" w:rsidR="00422258" w:rsidRPr="00422258" w:rsidRDefault="00422258" w:rsidP="00431BF3">
      <w:pPr>
        <w:pStyle w:val="ListParagraph"/>
        <w:numPr>
          <w:ilvl w:val="0"/>
          <w:numId w:val="29"/>
        </w:numPr>
        <w:ind w:left="1080"/>
        <w:rPr>
          <w:rFonts w:cstheme="minorHAnsi"/>
          <w:b/>
          <w:bCs/>
        </w:rPr>
      </w:pPr>
      <w:r>
        <w:rPr>
          <w:rFonts w:eastAsia="Times New Roman" w:cstheme="minorHAnsi"/>
        </w:rPr>
        <w:t>N</w:t>
      </w:r>
      <w:r w:rsidR="005A2EE6" w:rsidRPr="005A2EE6">
        <w:rPr>
          <w:rFonts w:eastAsia="Times New Roman" w:cstheme="minorHAnsi"/>
        </w:rPr>
        <w:t>o earthly parent ever enjoy</w:t>
      </w:r>
      <w:r w:rsidR="007B5494">
        <w:rPr>
          <w:rFonts w:eastAsia="Times New Roman" w:cstheme="minorHAnsi"/>
        </w:rPr>
        <w:t>ed</w:t>
      </w:r>
      <w:r w:rsidR="005A2EE6" w:rsidRPr="005A2EE6">
        <w:rPr>
          <w:rFonts w:eastAsia="Times New Roman" w:cstheme="minorHAnsi"/>
        </w:rPr>
        <w:t xml:space="preserve"> the fellowship of </w:t>
      </w:r>
      <w:r>
        <w:rPr>
          <w:rFonts w:eastAsia="Times New Roman" w:cstheme="minorHAnsi"/>
        </w:rPr>
        <w:t>their</w:t>
      </w:r>
      <w:r w:rsidR="005A2EE6" w:rsidRPr="005A2EE6">
        <w:rPr>
          <w:rFonts w:eastAsia="Times New Roman" w:cstheme="minorHAnsi"/>
        </w:rPr>
        <w:t xml:space="preserve"> children more than God enjoys the fellowship of </w:t>
      </w:r>
      <w:r w:rsidR="007B5494">
        <w:rPr>
          <w:rFonts w:eastAsia="Times New Roman" w:cstheme="minorHAnsi"/>
        </w:rPr>
        <w:t>H</w:t>
      </w:r>
      <w:r w:rsidR="005A2EE6" w:rsidRPr="005A2EE6">
        <w:rPr>
          <w:rFonts w:eastAsia="Times New Roman" w:cstheme="minorHAnsi"/>
        </w:rPr>
        <w:t xml:space="preserve">is sons and daughters. </w:t>
      </w:r>
    </w:p>
    <w:p w14:paraId="294ADD33" w14:textId="50ADFE99" w:rsidR="005A2EE6" w:rsidRPr="00422258" w:rsidRDefault="005A2EE6" w:rsidP="00431BF3">
      <w:pPr>
        <w:pStyle w:val="ListParagraph"/>
        <w:numPr>
          <w:ilvl w:val="0"/>
          <w:numId w:val="29"/>
        </w:numPr>
        <w:ind w:left="1080"/>
        <w:rPr>
          <w:rFonts w:cstheme="minorHAnsi"/>
          <w:b/>
          <w:bCs/>
        </w:rPr>
      </w:pPr>
      <w:r w:rsidRPr="005A2EE6">
        <w:rPr>
          <w:rFonts w:eastAsia="Times New Roman" w:cstheme="minorHAnsi"/>
        </w:rPr>
        <w:t xml:space="preserve">God will speak to </w:t>
      </w:r>
      <w:r w:rsidR="007B5494">
        <w:rPr>
          <w:rFonts w:eastAsia="Times New Roman" w:cstheme="minorHAnsi"/>
        </w:rPr>
        <w:t xml:space="preserve">us </w:t>
      </w:r>
      <w:r w:rsidRPr="005A2EE6">
        <w:rPr>
          <w:rFonts w:eastAsia="Times New Roman" w:cstheme="minorHAnsi"/>
        </w:rPr>
        <w:t xml:space="preserve">more, as </w:t>
      </w:r>
      <w:r w:rsidR="007B5494">
        <w:rPr>
          <w:rFonts w:eastAsia="Times New Roman" w:cstheme="minorHAnsi"/>
        </w:rPr>
        <w:t>H</w:t>
      </w:r>
      <w:r w:rsidRPr="005A2EE6">
        <w:rPr>
          <w:rFonts w:eastAsia="Times New Roman" w:cstheme="minorHAnsi"/>
        </w:rPr>
        <w:t>e did to Saul and Barnabas in Acts chapter 13, a</w:t>
      </w:r>
      <w:r w:rsidR="007B5494">
        <w:rPr>
          <w:rFonts w:eastAsia="Times New Roman" w:cstheme="minorHAnsi"/>
        </w:rPr>
        <w:t>s</w:t>
      </w:r>
      <w:r w:rsidRPr="005A2EE6">
        <w:rPr>
          <w:rFonts w:eastAsia="Times New Roman" w:cstheme="minorHAnsi"/>
        </w:rPr>
        <w:t xml:space="preserve"> </w:t>
      </w:r>
      <w:r w:rsidR="007B5494">
        <w:rPr>
          <w:rFonts w:eastAsia="Times New Roman" w:cstheme="minorHAnsi"/>
        </w:rPr>
        <w:t>we</w:t>
      </w:r>
      <w:r w:rsidRPr="005A2EE6">
        <w:rPr>
          <w:rFonts w:eastAsia="Times New Roman" w:cstheme="minorHAnsi"/>
        </w:rPr>
        <w:t xml:space="preserve"> would take more time to minister to the Lord.</w:t>
      </w:r>
      <w:r w:rsidR="007B5494">
        <w:rPr>
          <w:rFonts w:eastAsia="Times New Roman" w:cstheme="minorHAnsi"/>
        </w:rPr>
        <w:t xml:space="preserve"> </w:t>
      </w:r>
    </w:p>
    <w:p w14:paraId="4F3CBE44" w14:textId="77777777" w:rsidR="00422258" w:rsidRDefault="00422258" w:rsidP="00422258">
      <w:pPr>
        <w:rPr>
          <w:rFonts w:cstheme="minorHAnsi"/>
          <w:b/>
          <w:bCs/>
        </w:rPr>
      </w:pPr>
    </w:p>
    <w:p w14:paraId="7128F4F0" w14:textId="77777777" w:rsidR="00422258" w:rsidRDefault="00422258" w:rsidP="00422258">
      <w:pPr>
        <w:rPr>
          <w:rFonts w:cstheme="minorHAnsi"/>
          <w:b/>
          <w:bCs/>
        </w:rPr>
      </w:pPr>
    </w:p>
    <w:p w14:paraId="61266834" w14:textId="77777777" w:rsidR="00642366" w:rsidRPr="00422258" w:rsidRDefault="00642366" w:rsidP="00422258">
      <w:pPr>
        <w:rPr>
          <w:rFonts w:cstheme="minorHAnsi"/>
          <w:b/>
          <w:bCs/>
        </w:rPr>
      </w:pPr>
    </w:p>
    <w:p w14:paraId="7C8AFAEC" w14:textId="0D2E3361" w:rsidR="00FA7CE9" w:rsidRPr="00FA7CE9" w:rsidRDefault="00AA6D61" w:rsidP="00431BF3">
      <w:pPr>
        <w:pStyle w:val="ListParagraph"/>
        <w:numPr>
          <w:ilvl w:val="1"/>
          <w:numId w:val="3"/>
        </w:numPr>
        <w:ind w:left="720"/>
        <w:rPr>
          <w:rFonts w:cstheme="minorHAnsi"/>
        </w:rPr>
      </w:pPr>
      <w:r w:rsidRPr="00FA7CE9">
        <w:rPr>
          <w:rFonts w:cstheme="minorHAnsi"/>
          <w:b/>
          <w:bCs/>
        </w:rPr>
        <w:t>Isaiah 40:28-31 AMPC</w:t>
      </w:r>
      <w:r w:rsidR="00DA7105" w:rsidRPr="00FA7CE9">
        <w:rPr>
          <w:rFonts w:cstheme="minorHAnsi"/>
          <w:b/>
          <w:bCs/>
        </w:rPr>
        <w:t xml:space="preserve"> </w:t>
      </w:r>
      <w:r w:rsidR="00FA7CE9" w:rsidRPr="00FA7CE9">
        <w:rPr>
          <w:rFonts w:cstheme="minorHAnsi"/>
        </w:rPr>
        <w:t xml:space="preserve">Have you not known? Have you not heard? The everlasting God, the Lord, the Creator of the ends of the earth, does not faint or grow weary; there is no searching of His understanding. </w:t>
      </w:r>
      <w:r w:rsidR="00FA7CE9" w:rsidRPr="00FA7CE9">
        <w:rPr>
          <w:rFonts w:cstheme="minorHAnsi"/>
          <w:vertAlign w:val="superscript"/>
        </w:rPr>
        <w:t>29 </w:t>
      </w:r>
      <w:r w:rsidR="00FA7CE9" w:rsidRPr="00FA7CE9">
        <w:rPr>
          <w:rFonts w:cstheme="minorHAnsi"/>
        </w:rPr>
        <w:t>He gives power to the faint </w:t>
      </w:r>
      <w:r w:rsidR="00FA7CE9" w:rsidRPr="00FA7CE9">
        <w:rPr>
          <w:rFonts w:cstheme="minorHAnsi"/>
          <w:i/>
          <w:iCs/>
        </w:rPr>
        <w:t>and</w:t>
      </w:r>
      <w:r w:rsidR="00FA7CE9" w:rsidRPr="00FA7CE9">
        <w:rPr>
          <w:rFonts w:cstheme="minorHAnsi"/>
        </w:rPr>
        <w:t xml:space="preserve"> weary, and to him who has no might He increases strength [causing it to multiply and making it to abound]. </w:t>
      </w:r>
      <w:r w:rsidR="00FA7CE9" w:rsidRPr="00FA7CE9">
        <w:rPr>
          <w:rFonts w:cstheme="minorHAnsi"/>
          <w:vertAlign w:val="superscript"/>
        </w:rPr>
        <w:t>30 </w:t>
      </w:r>
      <w:r w:rsidR="00FA7CE9" w:rsidRPr="00FA7CE9">
        <w:rPr>
          <w:rFonts w:cstheme="minorHAnsi"/>
        </w:rPr>
        <w:t>Even youths shall faint and be weary, and [selected] young men shall feebly stumble </w:t>
      </w:r>
      <w:r w:rsidR="00FA7CE9" w:rsidRPr="00FA7CE9">
        <w:rPr>
          <w:rFonts w:cstheme="minorHAnsi"/>
          <w:i/>
          <w:iCs/>
        </w:rPr>
        <w:t>and</w:t>
      </w:r>
      <w:r w:rsidR="00FA7CE9" w:rsidRPr="00FA7CE9">
        <w:rPr>
          <w:rFonts w:cstheme="minorHAnsi"/>
        </w:rPr>
        <w:t xml:space="preserve"> fall exhausted; </w:t>
      </w:r>
      <w:r w:rsidR="00FA7CE9" w:rsidRPr="00FA7CE9">
        <w:rPr>
          <w:rFonts w:cstheme="minorHAnsi"/>
          <w:vertAlign w:val="superscript"/>
        </w:rPr>
        <w:t>31 </w:t>
      </w:r>
      <w:r w:rsidR="00FA7CE9" w:rsidRPr="00FA7CE9">
        <w:rPr>
          <w:rFonts w:cstheme="minorHAnsi"/>
        </w:rPr>
        <w:t>But those who wait for the Lord [who expect, look for, and hope in Him] shall change </w:t>
      </w:r>
      <w:r w:rsidR="00FA7CE9" w:rsidRPr="00FA7CE9">
        <w:rPr>
          <w:rFonts w:cstheme="minorHAnsi"/>
          <w:i/>
          <w:iCs/>
        </w:rPr>
        <w:t>and</w:t>
      </w:r>
      <w:r w:rsidR="00FA7CE9" w:rsidRPr="00FA7CE9">
        <w:rPr>
          <w:rFonts w:cstheme="minorHAnsi"/>
        </w:rPr>
        <w:t> renew their strength </w:t>
      </w:r>
      <w:r w:rsidR="00FA7CE9" w:rsidRPr="00FA7CE9">
        <w:rPr>
          <w:rFonts w:cstheme="minorHAnsi"/>
          <w:i/>
          <w:iCs/>
        </w:rPr>
        <w:t>and</w:t>
      </w:r>
      <w:r w:rsidR="00FA7CE9" w:rsidRPr="00FA7CE9">
        <w:rPr>
          <w:rFonts w:cstheme="minorHAnsi"/>
        </w:rPr>
        <w:t> power; they shall lift their wings </w:t>
      </w:r>
      <w:r w:rsidR="00FA7CE9" w:rsidRPr="00FA7CE9">
        <w:rPr>
          <w:rFonts w:cstheme="minorHAnsi"/>
          <w:i/>
          <w:iCs/>
        </w:rPr>
        <w:t>and</w:t>
      </w:r>
      <w:r w:rsidR="00FA7CE9" w:rsidRPr="00FA7CE9">
        <w:rPr>
          <w:rFonts w:cstheme="minorHAnsi"/>
        </w:rPr>
        <w:t> mount up [close to God] as eagles [mount up to the sun]; they shall run and not be weary, they shall walk and not faint </w:t>
      </w:r>
      <w:r w:rsidR="00FA7CE9" w:rsidRPr="00FA7CE9">
        <w:rPr>
          <w:rFonts w:cstheme="minorHAnsi"/>
          <w:i/>
          <w:iCs/>
        </w:rPr>
        <w:t>or</w:t>
      </w:r>
      <w:r w:rsidR="00FA7CE9" w:rsidRPr="00FA7CE9">
        <w:rPr>
          <w:rFonts w:cstheme="minorHAnsi"/>
        </w:rPr>
        <w:t> become tired.</w:t>
      </w:r>
    </w:p>
    <w:p w14:paraId="7D6FCC6F" w14:textId="4E9ECA08" w:rsidR="00702161" w:rsidRPr="00422258" w:rsidRDefault="005B6502" w:rsidP="00431BF3">
      <w:pPr>
        <w:pStyle w:val="ListParagraph"/>
        <w:numPr>
          <w:ilvl w:val="0"/>
          <w:numId w:val="30"/>
        </w:numPr>
        <w:ind w:left="1080"/>
        <w:rPr>
          <w:rFonts w:cstheme="minorHAnsi"/>
          <w:b/>
          <w:bCs/>
        </w:rPr>
      </w:pPr>
      <w:r w:rsidRPr="005A2EE6">
        <w:rPr>
          <w:rFonts w:eastAsia="Times New Roman" w:cstheme="minorHAnsi"/>
        </w:rPr>
        <w:t>Remember we go where we fo</w:t>
      </w:r>
      <w:r>
        <w:rPr>
          <w:rFonts w:eastAsia="Times New Roman" w:cstheme="minorHAnsi"/>
        </w:rPr>
        <w:t>cus. Y</w:t>
      </w:r>
      <w:r w:rsidRPr="005A2EE6">
        <w:rPr>
          <w:rFonts w:eastAsia="Times New Roman" w:cstheme="minorHAnsi"/>
        </w:rPr>
        <w:t xml:space="preserve">ou see when </w:t>
      </w:r>
      <w:r w:rsidR="00B55744" w:rsidRPr="005A2EE6">
        <w:rPr>
          <w:rFonts w:eastAsia="Times New Roman" w:cstheme="minorHAnsi"/>
        </w:rPr>
        <w:t>we are</w:t>
      </w:r>
      <w:r w:rsidRPr="005A2EE6">
        <w:rPr>
          <w:rFonts w:eastAsia="Times New Roman" w:cstheme="minorHAnsi"/>
        </w:rPr>
        <w:t xml:space="preserve"> focused on </w:t>
      </w:r>
      <w:r>
        <w:rPr>
          <w:rFonts w:eastAsia="Times New Roman" w:cstheme="minorHAnsi"/>
        </w:rPr>
        <w:t>H</w:t>
      </w:r>
      <w:r w:rsidRPr="005A2EE6">
        <w:rPr>
          <w:rFonts w:eastAsia="Times New Roman" w:cstheme="minorHAnsi"/>
        </w:rPr>
        <w:t xml:space="preserve">im </w:t>
      </w:r>
      <w:r>
        <w:rPr>
          <w:rFonts w:eastAsia="Times New Roman" w:cstheme="minorHAnsi"/>
        </w:rPr>
        <w:t>then H</w:t>
      </w:r>
      <w:r w:rsidRPr="005A2EE6">
        <w:rPr>
          <w:rFonts w:eastAsia="Times New Roman" w:cstheme="minorHAnsi"/>
        </w:rPr>
        <w:t xml:space="preserve">e's renewing our strength. When we are in </w:t>
      </w:r>
      <w:r>
        <w:rPr>
          <w:rFonts w:eastAsia="Times New Roman" w:cstheme="minorHAnsi"/>
        </w:rPr>
        <w:t>Hi</w:t>
      </w:r>
      <w:r w:rsidRPr="005A2EE6">
        <w:rPr>
          <w:rFonts w:eastAsia="Times New Roman" w:cstheme="minorHAnsi"/>
        </w:rPr>
        <w:t>s presence</w:t>
      </w:r>
      <w:r>
        <w:rPr>
          <w:rFonts w:eastAsia="Times New Roman" w:cstheme="minorHAnsi"/>
        </w:rPr>
        <w:t>. O</w:t>
      </w:r>
      <w:r w:rsidRPr="005A2EE6">
        <w:rPr>
          <w:rFonts w:eastAsia="Times New Roman" w:cstheme="minorHAnsi"/>
        </w:rPr>
        <w:t xml:space="preserve">ur strength is </w:t>
      </w:r>
      <w:r>
        <w:rPr>
          <w:rFonts w:eastAsia="Times New Roman" w:cstheme="minorHAnsi"/>
        </w:rPr>
        <w:t xml:space="preserve">renewed, </w:t>
      </w:r>
      <w:r w:rsidRPr="005A2EE6">
        <w:rPr>
          <w:rFonts w:eastAsia="Times New Roman" w:cstheme="minorHAnsi"/>
        </w:rPr>
        <w:t>we run and we are not weary we walk and we are not faint or tired.</w:t>
      </w:r>
    </w:p>
    <w:p w14:paraId="60F80737" w14:textId="77777777" w:rsidR="00422258" w:rsidRDefault="00422258" w:rsidP="00422258">
      <w:pPr>
        <w:rPr>
          <w:rFonts w:cstheme="minorHAnsi"/>
          <w:b/>
          <w:bCs/>
        </w:rPr>
      </w:pPr>
    </w:p>
    <w:p w14:paraId="40CCBB9C" w14:textId="77777777" w:rsidR="00642366" w:rsidRDefault="00642366" w:rsidP="00422258">
      <w:pPr>
        <w:rPr>
          <w:rFonts w:cstheme="minorHAnsi"/>
          <w:b/>
          <w:bCs/>
        </w:rPr>
      </w:pPr>
    </w:p>
    <w:p w14:paraId="10CA7AF3" w14:textId="77777777" w:rsidR="00422258" w:rsidRPr="00422258" w:rsidRDefault="00422258" w:rsidP="00422258">
      <w:pPr>
        <w:rPr>
          <w:rFonts w:cstheme="minorHAnsi"/>
          <w:b/>
          <w:bCs/>
        </w:rPr>
      </w:pPr>
    </w:p>
    <w:p w14:paraId="71181DCE" w14:textId="22F50B97" w:rsidR="00DA7105" w:rsidRDefault="00A1385A" w:rsidP="00431BF3">
      <w:pPr>
        <w:pStyle w:val="ListParagraph"/>
        <w:numPr>
          <w:ilvl w:val="1"/>
          <w:numId w:val="3"/>
        </w:numPr>
        <w:ind w:left="720"/>
        <w:rPr>
          <w:rFonts w:cstheme="minorHAnsi"/>
        </w:rPr>
      </w:pPr>
      <w:r>
        <w:rPr>
          <w:rFonts w:cstheme="minorHAnsi"/>
          <w:b/>
          <w:bCs/>
        </w:rPr>
        <w:t xml:space="preserve">Psalm 18:28 </w:t>
      </w:r>
      <w:r w:rsidRPr="00A1385A">
        <w:rPr>
          <w:rFonts w:cstheme="minorHAnsi"/>
        </w:rPr>
        <w:t>For You cause my lamp to be lighted </w:t>
      </w:r>
      <w:r w:rsidRPr="00A1385A">
        <w:rPr>
          <w:rFonts w:cstheme="minorHAnsi"/>
          <w:i/>
          <w:iCs/>
        </w:rPr>
        <w:t>and</w:t>
      </w:r>
      <w:r w:rsidRPr="00A1385A">
        <w:rPr>
          <w:rFonts w:cstheme="minorHAnsi"/>
        </w:rPr>
        <w:t> to shine; the Lord my God illumines my darkness.</w:t>
      </w:r>
      <w:r w:rsidR="00DA7105" w:rsidRPr="00A1385A">
        <w:rPr>
          <w:rFonts w:cstheme="minorHAnsi"/>
        </w:rPr>
        <w:t xml:space="preserve"> </w:t>
      </w:r>
    </w:p>
    <w:p w14:paraId="0DC3E429" w14:textId="77777777" w:rsidR="00422258" w:rsidRDefault="00422258" w:rsidP="00422258">
      <w:pPr>
        <w:rPr>
          <w:rFonts w:cstheme="minorHAnsi"/>
        </w:rPr>
      </w:pPr>
    </w:p>
    <w:p w14:paraId="60AE1B0C" w14:textId="77777777" w:rsidR="00642366" w:rsidRDefault="00642366" w:rsidP="00422258">
      <w:pPr>
        <w:rPr>
          <w:rFonts w:cstheme="minorHAnsi"/>
        </w:rPr>
      </w:pPr>
    </w:p>
    <w:p w14:paraId="38C31C9E" w14:textId="77777777" w:rsidR="00642366" w:rsidRDefault="00642366" w:rsidP="00422258">
      <w:pPr>
        <w:rPr>
          <w:rFonts w:cstheme="minorHAnsi"/>
        </w:rPr>
      </w:pPr>
    </w:p>
    <w:p w14:paraId="37AFAD8E" w14:textId="4A47CF2E" w:rsidR="00DA7105" w:rsidRPr="009B4E1C" w:rsidRDefault="00B77012" w:rsidP="00431BF3">
      <w:pPr>
        <w:pStyle w:val="ListParagraph"/>
        <w:numPr>
          <w:ilvl w:val="1"/>
          <w:numId w:val="3"/>
        </w:numPr>
        <w:ind w:left="720"/>
        <w:rPr>
          <w:rFonts w:cstheme="minorHAnsi"/>
          <w:b/>
          <w:bCs/>
        </w:rPr>
      </w:pPr>
      <w:r w:rsidRPr="009B4E1C">
        <w:rPr>
          <w:rFonts w:eastAsia="Times New Roman" w:cstheme="minorHAnsi"/>
          <w:b/>
          <w:bCs/>
        </w:rPr>
        <w:t>Psalm 36:9</w:t>
      </w:r>
      <w:r w:rsidRPr="009B4E1C">
        <w:rPr>
          <w:rFonts w:eastAsia="Times New Roman" w:cstheme="minorHAnsi"/>
        </w:rPr>
        <w:t xml:space="preserve"> For with You is the fountain of life; In Your light we see light.</w:t>
      </w:r>
    </w:p>
    <w:p w14:paraId="20C5407E" w14:textId="77777777" w:rsidR="00431BF3" w:rsidRPr="00431BF3" w:rsidRDefault="00702161" w:rsidP="00431BF3">
      <w:pPr>
        <w:pStyle w:val="ListParagraph"/>
        <w:numPr>
          <w:ilvl w:val="0"/>
          <w:numId w:val="33"/>
        </w:numPr>
        <w:rPr>
          <w:rFonts w:cstheme="minorHAnsi"/>
          <w:b/>
          <w:bCs/>
        </w:rPr>
      </w:pPr>
      <w:r w:rsidRPr="005A2EE6">
        <w:rPr>
          <w:rFonts w:eastAsia="Times New Roman" w:cstheme="minorHAnsi"/>
        </w:rPr>
        <w:t>We go toward the light we look to Light Himself - He is light.</w:t>
      </w:r>
    </w:p>
    <w:p w14:paraId="54EC5057" w14:textId="77777777" w:rsidR="00642366" w:rsidRDefault="00642366" w:rsidP="00431BF3">
      <w:pPr>
        <w:pStyle w:val="ListParagraph"/>
        <w:spacing w:before="120"/>
        <w:rPr>
          <w:rFonts w:eastAsia="Times New Roman" w:cstheme="minorHAnsi"/>
          <w:b/>
          <w:bCs/>
        </w:rPr>
      </w:pPr>
    </w:p>
    <w:p w14:paraId="21000082" w14:textId="77777777" w:rsidR="00642366" w:rsidRDefault="00642366" w:rsidP="00431BF3">
      <w:pPr>
        <w:pStyle w:val="ListParagraph"/>
        <w:spacing w:before="120"/>
        <w:rPr>
          <w:rFonts w:eastAsia="Times New Roman" w:cstheme="minorHAnsi"/>
          <w:b/>
          <w:bCs/>
        </w:rPr>
      </w:pPr>
    </w:p>
    <w:p w14:paraId="29BFF21E" w14:textId="77777777" w:rsidR="00642366" w:rsidRDefault="00642366" w:rsidP="00431BF3">
      <w:pPr>
        <w:pStyle w:val="ListParagraph"/>
        <w:spacing w:before="120"/>
        <w:rPr>
          <w:rFonts w:eastAsia="Times New Roman" w:cstheme="minorHAnsi"/>
          <w:b/>
          <w:bCs/>
        </w:rPr>
      </w:pPr>
    </w:p>
    <w:p w14:paraId="0EDC7EB9" w14:textId="77777777" w:rsidR="00642366" w:rsidRDefault="00642366" w:rsidP="00431BF3">
      <w:pPr>
        <w:pStyle w:val="ListParagraph"/>
        <w:spacing w:before="120"/>
        <w:rPr>
          <w:rFonts w:eastAsia="Times New Roman" w:cstheme="minorHAnsi"/>
          <w:b/>
          <w:bCs/>
        </w:rPr>
      </w:pPr>
    </w:p>
    <w:p w14:paraId="367FAF96" w14:textId="77777777" w:rsidR="00642366" w:rsidRDefault="00642366" w:rsidP="00431BF3">
      <w:pPr>
        <w:pStyle w:val="ListParagraph"/>
        <w:spacing w:before="120"/>
        <w:rPr>
          <w:rFonts w:eastAsia="Times New Roman" w:cstheme="minorHAnsi"/>
          <w:b/>
          <w:bCs/>
        </w:rPr>
      </w:pPr>
    </w:p>
    <w:p w14:paraId="60624973" w14:textId="77777777" w:rsidR="00642366" w:rsidRDefault="00642366" w:rsidP="00431BF3">
      <w:pPr>
        <w:pStyle w:val="ListParagraph"/>
        <w:spacing w:before="120"/>
        <w:rPr>
          <w:rFonts w:eastAsia="Times New Roman" w:cstheme="minorHAnsi"/>
          <w:b/>
          <w:bCs/>
        </w:rPr>
      </w:pPr>
    </w:p>
    <w:p w14:paraId="76FDC451" w14:textId="545E08AD" w:rsidR="009B4E1C" w:rsidRPr="009B4E1C" w:rsidRDefault="009B4E1C" w:rsidP="00431BF3">
      <w:pPr>
        <w:pStyle w:val="ListParagraph"/>
        <w:spacing w:before="120"/>
        <w:rPr>
          <w:rFonts w:eastAsia="Times New Roman" w:cstheme="minorHAnsi"/>
          <w:b/>
          <w:bCs/>
        </w:rPr>
      </w:pPr>
      <w:r w:rsidRPr="009B4E1C">
        <w:rPr>
          <w:rFonts w:eastAsia="Times New Roman" w:cstheme="minorHAnsi"/>
          <w:b/>
          <w:bCs/>
        </w:rPr>
        <w:lastRenderedPageBreak/>
        <w:t>Psalm 136</w:t>
      </w:r>
    </w:p>
    <w:p w14:paraId="00613CA8"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1 </w:t>
      </w:r>
      <w:r w:rsidRPr="009B4E1C">
        <w:rPr>
          <w:rFonts w:eastAsia="Times New Roman" w:cstheme="minorHAnsi"/>
        </w:rPr>
        <w:t>O give thanks to the Lord, for He is good; for His mercy </w:t>
      </w:r>
      <w:r w:rsidRPr="009B4E1C">
        <w:rPr>
          <w:rFonts w:eastAsia="Times New Roman" w:cstheme="minorHAnsi"/>
          <w:i/>
          <w:iCs/>
        </w:rPr>
        <w:t>and</w:t>
      </w:r>
      <w:r w:rsidRPr="009B4E1C">
        <w:rPr>
          <w:rFonts w:eastAsia="Times New Roman" w:cstheme="minorHAnsi"/>
        </w:rPr>
        <w:t> loving-kindness endure forever.</w:t>
      </w:r>
    </w:p>
    <w:p w14:paraId="2D60BBCB"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2 </w:t>
      </w:r>
      <w:r w:rsidRPr="009B4E1C">
        <w:rPr>
          <w:rFonts w:eastAsia="Times New Roman" w:cstheme="minorHAnsi"/>
        </w:rPr>
        <w:t>O give thanks to the God of gods, for His mercy </w:t>
      </w:r>
      <w:r w:rsidRPr="009B4E1C">
        <w:rPr>
          <w:rFonts w:eastAsia="Times New Roman" w:cstheme="minorHAnsi"/>
          <w:i/>
          <w:iCs/>
        </w:rPr>
        <w:t>and</w:t>
      </w:r>
      <w:r w:rsidRPr="009B4E1C">
        <w:rPr>
          <w:rFonts w:eastAsia="Times New Roman" w:cstheme="minorHAnsi"/>
        </w:rPr>
        <w:t> loving-kindness endure forever.</w:t>
      </w:r>
    </w:p>
    <w:p w14:paraId="73112E84"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3 </w:t>
      </w:r>
      <w:r w:rsidRPr="009B4E1C">
        <w:rPr>
          <w:rFonts w:eastAsia="Times New Roman" w:cstheme="minorHAnsi"/>
        </w:rPr>
        <w:t>O give thanks to the Lord of lords, for His mercy </w:t>
      </w:r>
      <w:r w:rsidRPr="009B4E1C">
        <w:rPr>
          <w:rFonts w:eastAsia="Times New Roman" w:cstheme="minorHAnsi"/>
          <w:i/>
          <w:iCs/>
        </w:rPr>
        <w:t>and</w:t>
      </w:r>
      <w:r w:rsidRPr="009B4E1C">
        <w:rPr>
          <w:rFonts w:eastAsia="Times New Roman" w:cstheme="minorHAnsi"/>
        </w:rPr>
        <w:t> loving-kindness endure forever—</w:t>
      </w:r>
    </w:p>
    <w:p w14:paraId="75326906"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4 </w:t>
      </w:r>
      <w:r w:rsidRPr="009B4E1C">
        <w:rPr>
          <w:rFonts w:eastAsia="Times New Roman" w:cstheme="minorHAnsi"/>
        </w:rPr>
        <w:t>To Him Who alone does great wonders, for His mercy </w:t>
      </w:r>
      <w:r w:rsidRPr="009B4E1C">
        <w:rPr>
          <w:rFonts w:eastAsia="Times New Roman" w:cstheme="minorHAnsi"/>
          <w:i/>
          <w:iCs/>
        </w:rPr>
        <w:t>and</w:t>
      </w:r>
      <w:r w:rsidRPr="009B4E1C">
        <w:rPr>
          <w:rFonts w:eastAsia="Times New Roman" w:cstheme="minorHAnsi"/>
        </w:rPr>
        <w:t> loving-kindness endure forever;</w:t>
      </w:r>
    </w:p>
    <w:p w14:paraId="29F3FAC0"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5 </w:t>
      </w:r>
      <w:r w:rsidRPr="009B4E1C">
        <w:rPr>
          <w:rFonts w:eastAsia="Times New Roman" w:cstheme="minorHAnsi"/>
        </w:rPr>
        <w:t>To Him Who by wisdom </w:t>
      </w:r>
      <w:r w:rsidRPr="009B4E1C">
        <w:rPr>
          <w:rFonts w:eastAsia="Times New Roman" w:cstheme="minorHAnsi"/>
          <w:i/>
          <w:iCs/>
        </w:rPr>
        <w:t>and</w:t>
      </w:r>
      <w:r w:rsidRPr="009B4E1C">
        <w:rPr>
          <w:rFonts w:eastAsia="Times New Roman" w:cstheme="minorHAnsi"/>
        </w:rPr>
        <w:t> understanding made the heavens, for His mercy </w:t>
      </w:r>
      <w:r w:rsidRPr="009B4E1C">
        <w:rPr>
          <w:rFonts w:eastAsia="Times New Roman" w:cstheme="minorHAnsi"/>
          <w:i/>
          <w:iCs/>
        </w:rPr>
        <w:t>and</w:t>
      </w:r>
      <w:r w:rsidRPr="009B4E1C">
        <w:rPr>
          <w:rFonts w:eastAsia="Times New Roman" w:cstheme="minorHAnsi"/>
        </w:rPr>
        <w:t> loving-kindness endure forever;</w:t>
      </w:r>
    </w:p>
    <w:p w14:paraId="0FE75D10"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6 </w:t>
      </w:r>
      <w:r w:rsidRPr="009B4E1C">
        <w:rPr>
          <w:rFonts w:eastAsia="Times New Roman" w:cstheme="minorHAnsi"/>
        </w:rPr>
        <w:t>To Him Who stretched out the earth upon the waters, for His mercy </w:t>
      </w:r>
      <w:r w:rsidRPr="009B4E1C">
        <w:rPr>
          <w:rFonts w:eastAsia="Times New Roman" w:cstheme="minorHAnsi"/>
          <w:i/>
          <w:iCs/>
        </w:rPr>
        <w:t>and</w:t>
      </w:r>
      <w:r w:rsidRPr="009B4E1C">
        <w:rPr>
          <w:rFonts w:eastAsia="Times New Roman" w:cstheme="minorHAnsi"/>
        </w:rPr>
        <w:t> loving-kindness endure forever;</w:t>
      </w:r>
    </w:p>
    <w:p w14:paraId="39E9E2F7"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7 </w:t>
      </w:r>
      <w:r w:rsidRPr="009B4E1C">
        <w:rPr>
          <w:rFonts w:eastAsia="Times New Roman" w:cstheme="minorHAnsi"/>
        </w:rPr>
        <w:t>To Him Who made the great lights, for His mercy </w:t>
      </w:r>
      <w:r w:rsidRPr="009B4E1C">
        <w:rPr>
          <w:rFonts w:eastAsia="Times New Roman" w:cstheme="minorHAnsi"/>
          <w:i/>
          <w:iCs/>
        </w:rPr>
        <w:t>and</w:t>
      </w:r>
      <w:r w:rsidRPr="009B4E1C">
        <w:rPr>
          <w:rFonts w:eastAsia="Times New Roman" w:cstheme="minorHAnsi"/>
        </w:rPr>
        <w:t> loving-kindness endure forever—</w:t>
      </w:r>
    </w:p>
    <w:p w14:paraId="5CB4E164"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8 </w:t>
      </w:r>
      <w:r w:rsidRPr="009B4E1C">
        <w:rPr>
          <w:rFonts w:eastAsia="Times New Roman" w:cstheme="minorHAnsi"/>
        </w:rPr>
        <w:t>The sun to rule over the day, for His mercy </w:t>
      </w:r>
      <w:r w:rsidRPr="009B4E1C">
        <w:rPr>
          <w:rFonts w:eastAsia="Times New Roman" w:cstheme="minorHAnsi"/>
          <w:i/>
          <w:iCs/>
        </w:rPr>
        <w:t>and</w:t>
      </w:r>
      <w:r w:rsidRPr="009B4E1C">
        <w:rPr>
          <w:rFonts w:eastAsia="Times New Roman" w:cstheme="minorHAnsi"/>
        </w:rPr>
        <w:t> loving-kindness endure forever;</w:t>
      </w:r>
    </w:p>
    <w:p w14:paraId="223793FE"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9 </w:t>
      </w:r>
      <w:r w:rsidRPr="009B4E1C">
        <w:rPr>
          <w:rFonts w:eastAsia="Times New Roman" w:cstheme="minorHAnsi"/>
        </w:rPr>
        <w:t>The moon and stars to rule by night, for His mercy </w:t>
      </w:r>
      <w:r w:rsidRPr="009B4E1C">
        <w:rPr>
          <w:rFonts w:eastAsia="Times New Roman" w:cstheme="minorHAnsi"/>
          <w:i/>
          <w:iCs/>
        </w:rPr>
        <w:t>and</w:t>
      </w:r>
      <w:r w:rsidRPr="009B4E1C">
        <w:rPr>
          <w:rFonts w:eastAsia="Times New Roman" w:cstheme="minorHAnsi"/>
        </w:rPr>
        <w:t> loving-kindness endure forever;</w:t>
      </w:r>
    </w:p>
    <w:p w14:paraId="493548DF"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10 </w:t>
      </w:r>
      <w:r w:rsidRPr="009B4E1C">
        <w:rPr>
          <w:rFonts w:eastAsia="Times New Roman" w:cstheme="minorHAnsi"/>
        </w:rPr>
        <w:t>To Him Who smote Egypt in their firstborn, for His mercy </w:t>
      </w:r>
      <w:r w:rsidRPr="009B4E1C">
        <w:rPr>
          <w:rFonts w:eastAsia="Times New Roman" w:cstheme="minorHAnsi"/>
          <w:i/>
          <w:iCs/>
        </w:rPr>
        <w:t>and</w:t>
      </w:r>
      <w:r w:rsidRPr="009B4E1C">
        <w:rPr>
          <w:rFonts w:eastAsia="Times New Roman" w:cstheme="minorHAnsi"/>
        </w:rPr>
        <w:t> loving-kindness endure forever;</w:t>
      </w:r>
    </w:p>
    <w:p w14:paraId="1C39656F"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11 </w:t>
      </w:r>
      <w:r w:rsidRPr="009B4E1C">
        <w:rPr>
          <w:rFonts w:eastAsia="Times New Roman" w:cstheme="minorHAnsi"/>
        </w:rPr>
        <w:t>And brought out Israel from among them, for His mercy </w:t>
      </w:r>
      <w:r w:rsidRPr="009B4E1C">
        <w:rPr>
          <w:rFonts w:eastAsia="Times New Roman" w:cstheme="minorHAnsi"/>
          <w:i/>
          <w:iCs/>
        </w:rPr>
        <w:t>and</w:t>
      </w:r>
      <w:r w:rsidRPr="009B4E1C">
        <w:rPr>
          <w:rFonts w:eastAsia="Times New Roman" w:cstheme="minorHAnsi"/>
        </w:rPr>
        <w:t> loving-kindness endure forever;</w:t>
      </w:r>
    </w:p>
    <w:p w14:paraId="60F525AB"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12 </w:t>
      </w:r>
      <w:r w:rsidRPr="009B4E1C">
        <w:rPr>
          <w:rFonts w:eastAsia="Times New Roman" w:cstheme="minorHAnsi"/>
        </w:rPr>
        <w:t>With a strong hand and with an outstretched arm, for His mercy </w:t>
      </w:r>
      <w:r w:rsidRPr="009B4E1C">
        <w:rPr>
          <w:rFonts w:eastAsia="Times New Roman" w:cstheme="minorHAnsi"/>
          <w:i/>
          <w:iCs/>
        </w:rPr>
        <w:t>and</w:t>
      </w:r>
      <w:r w:rsidRPr="009B4E1C">
        <w:rPr>
          <w:rFonts w:eastAsia="Times New Roman" w:cstheme="minorHAnsi"/>
        </w:rPr>
        <w:t> loving-kindness endure forever;</w:t>
      </w:r>
    </w:p>
    <w:p w14:paraId="37B302DD"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13 </w:t>
      </w:r>
      <w:r w:rsidRPr="009B4E1C">
        <w:rPr>
          <w:rFonts w:eastAsia="Times New Roman" w:cstheme="minorHAnsi"/>
        </w:rPr>
        <w:t>To Him Who divided the Red Sea into parts, for His mercy </w:t>
      </w:r>
      <w:r w:rsidRPr="009B4E1C">
        <w:rPr>
          <w:rFonts w:eastAsia="Times New Roman" w:cstheme="minorHAnsi"/>
          <w:i/>
          <w:iCs/>
        </w:rPr>
        <w:t>and</w:t>
      </w:r>
      <w:r w:rsidRPr="009B4E1C">
        <w:rPr>
          <w:rFonts w:eastAsia="Times New Roman" w:cstheme="minorHAnsi"/>
        </w:rPr>
        <w:t> loving-kindness endure forever;</w:t>
      </w:r>
    </w:p>
    <w:p w14:paraId="6981A7C8"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14 </w:t>
      </w:r>
      <w:r w:rsidRPr="009B4E1C">
        <w:rPr>
          <w:rFonts w:eastAsia="Times New Roman" w:cstheme="minorHAnsi"/>
        </w:rPr>
        <w:t>And made Israel to pass through the midst of it, for His mercy </w:t>
      </w:r>
      <w:r w:rsidRPr="009B4E1C">
        <w:rPr>
          <w:rFonts w:eastAsia="Times New Roman" w:cstheme="minorHAnsi"/>
          <w:i/>
          <w:iCs/>
        </w:rPr>
        <w:t>and</w:t>
      </w:r>
      <w:r w:rsidRPr="009B4E1C">
        <w:rPr>
          <w:rFonts w:eastAsia="Times New Roman" w:cstheme="minorHAnsi"/>
        </w:rPr>
        <w:t> loving-kindness endure forever;</w:t>
      </w:r>
    </w:p>
    <w:p w14:paraId="2E0E9925"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15 </w:t>
      </w:r>
      <w:r w:rsidRPr="009B4E1C">
        <w:rPr>
          <w:rFonts w:eastAsia="Times New Roman" w:cstheme="minorHAnsi"/>
        </w:rPr>
        <w:t>But shook off </w:t>
      </w:r>
      <w:r w:rsidRPr="009B4E1C">
        <w:rPr>
          <w:rFonts w:eastAsia="Times New Roman" w:cstheme="minorHAnsi"/>
          <w:i/>
          <w:iCs/>
        </w:rPr>
        <w:t>and</w:t>
      </w:r>
      <w:r w:rsidRPr="009B4E1C">
        <w:rPr>
          <w:rFonts w:eastAsia="Times New Roman" w:cstheme="minorHAnsi"/>
        </w:rPr>
        <w:t> overthrew Pharaoh and his host into the Red Sea, for His mercy </w:t>
      </w:r>
      <w:r w:rsidRPr="009B4E1C">
        <w:rPr>
          <w:rFonts w:eastAsia="Times New Roman" w:cstheme="minorHAnsi"/>
          <w:i/>
          <w:iCs/>
        </w:rPr>
        <w:t>and</w:t>
      </w:r>
      <w:r w:rsidRPr="009B4E1C">
        <w:rPr>
          <w:rFonts w:eastAsia="Times New Roman" w:cstheme="minorHAnsi"/>
        </w:rPr>
        <w:t> loving-kindness endure forever;</w:t>
      </w:r>
    </w:p>
    <w:p w14:paraId="0115F317"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16 </w:t>
      </w:r>
      <w:r w:rsidRPr="009B4E1C">
        <w:rPr>
          <w:rFonts w:eastAsia="Times New Roman" w:cstheme="minorHAnsi"/>
        </w:rPr>
        <w:t>To Him Who led His people through the wilderness, for His mercy </w:t>
      </w:r>
      <w:r w:rsidRPr="009B4E1C">
        <w:rPr>
          <w:rFonts w:eastAsia="Times New Roman" w:cstheme="minorHAnsi"/>
          <w:i/>
          <w:iCs/>
        </w:rPr>
        <w:t>and</w:t>
      </w:r>
      <w:r w:rsidRPr="009B4E1C">
        <w:rPr>
          <w:rFonts w:eastAsia="Times New Roman" w:cstheme="minorHAnsi"/>
        </w:rPr>
        <w:t> loving-kindness endure forever;</w:t>
      </w:r>
    </w:p>
    <w:p w14:paraId="421B7A3E"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17 </w:t>
      </w:r>
      <w:r w:rsidRPr="009B4E1C">
        <w:rPr>
          <w:rFonts w:eastAsia="Times New Roman" w:cstheme="minorHAnsi"/>
        </w:rPr>
        <w:t>To Him Who smote great kings, for His mercy </w:t>
      </w:r>
      <w:r w:rsidRPr="009B4E1C">
        <w:rPr>
          <w:rFonts w:eastAsia="Times New Roman" w:cstheme="minorHAnsi"/>
          <w:i/>
          <w:iCs/>
        </w:rPr>
        <w:t>and</w:t>
      </w:r>
      <w:r w:rsidRPr="009B4E1C">
        <w:rPr>
          <w:rFonts w:eastAsia="Times New Roman" w:cstheme="minorHAnsi"/>
        </w:rPr>
        <w:t> loving-kindness endure forever;</w:t>
      </w:r>
    </w:p>
    <w:p w14:paraId="332D81E7"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18 </w:t>
      </w:r>
      <w:r w:rsidRPr="009B4E1C">
        <w:rPr>
          <w:rFonts w:eastAsia="Times New Roman" w:cstheme="minorHAnsi"/>
        </w:rPr>
        <w:t>And slew famous kings, for His mercy </w:t>
      </w:r>
      <w:r w:rsidRPr="009B4E1C">
        <w:rPr>
          <w:rFonts w:eastAsia="Times New Roman" w:cstheme="minorHAnsi"/>
          <w:i/>
          <w:iCs/>
        </w:rPr>
        <w:t>and</w:t>
      </w:r>
      <w:r w:rsidRPr="009B4E1C">
        <w:rPr>
          <w:rFonts w:eastAsia="Times New Roman" w:cstheme="minorHAnsi"/>
        </w:rPr>
        <w:t> loving-kindness endure forever—</w:t>
      </w:r>
    </w:p>
    <w:p w14:paraId="73DD5701"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19 </w:t>
      </w:r>
      <w:r w:rsidRPr="009B4E1C">
        <w:rPr>
          <w:rFonts w:eastAsia="Times New Roman" w:cstheme="minorHAnsi"/>
        </w:rPr>
        <w:t>Sihon king of the Amorites, for His mercy </w:t>
      </w:r>
      <w:r w:rsidRPr="009B4E1C">
        <w:rPr>
          <w:rFonts w:eastAsia="Times New Roman" w:cstheme="minorHAnsi"/>
          <w:i/>
          <w:iCs/>
        </w:rPr>
        <w:t>and</w:t>
      </w:r>
      <w:r w:rsidRPr="009B4E1C">
        <w:rPr>
          <w:rFonts w:eastAsia="Times New Roman" w:cstheme="minorHAnsi"/>
        </w:rPr>
        <w:t> loving-kindness endure forever;</w:t>
      </w:r>
    </w:p>
    <w:p w14:paraId="0D5FA446"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20 </w:t>
      </w:r>
      <w:r w:rsidRPr="009B4E1C">
        <w:rPr>
          <w:rFonts w:eastAsia="Times New Roman" w:cstheme="minorHAnsi"/>
        </w:rPr>
        <w:t>And Og king of Bashan, for His mercy </w:t>
      </w:r>
      <w:r w:rsidRPr="009B4E1C">
        <w:rPr>
          <w:rFonts w:eastAsia="Times New Roman" w:cstheme="minorHAnsi"/>
          <w:i/>
          <w:iCs/>
        </w:rPr>
        <w:t>and</w:t>
      </w:r>
      <w:r w:rsidRPr="009B4E1C">
        <w:rPr>
          <w:rFonts w:eastAsia="Times New Roman" w:cstheme="minorHAnsi"/>
        </w:rPr>
        <w:t> loving-kindness endure forever;</w:t>
      </w:r>
    </w:p>
    <w:p w14:paraId="292DBBEA"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21 </w:t>
      </w:r>
      <w:r w:rsidRPr="009B4E1C">
        <w:rPr>
          <w:rFonts w:eastAsia="Times New Roman" w:cstheme="minorHAnsi"/>
        </w:rPr>
        <w:t>And gave their land as a heritage, for His mercy </w:t>
      </w:r>
      <w:r w:rsidRPr="009B4E1C">
        <w:rPr>
          <w:rFonts w:eastAsia="Times New Roman" w:cstheme="minorHAnsi"/>
          <w:i/>
          <w:iCs/>
        </w:rPr>
        <w:t>and</w:t>
      </w:r>
      <w:r w:rsidRPr="009B4E1C">
        <w:rPr>
          <w:rFonts w:eastAsia="Times New Roman" w:cstheme="minorHAnsi"/>
        </w:rPr>
        <w:t> loving-kindness endure forever;</w:t>
      </w:r>
    </w:p>
    <w:p w14:paraId="5A8ED979"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22 </w:t>
      </w:r>
      <w:r w:rsidRPr="009B4E1C">
        <w:rPr>
          <w:rFonts w:eastAsia="Times New Roman" w:cstheme="minorHAnsi"/>
        </w:rPr>
        <w:t>Even a heritage to Israel His servant, for His mercy </w:t>
      </w:r>
      <w:r w:rsidRPr="009B4E1C">
        <w:rPr>
          <w:rFonts w:eastAsia="Times New Roman" w:cstheme="minorHAnsi"/>
          <w:i/>
          <w:iCs/>
        </w:rPr>
        <w:t>and</w:t>
      </w:r>
      <w:r w:rsidRPr="009B4E1C">
        <w:rPr>
          <w:rFonts w:eastAsia="Times New Roman" w:cstheme="minorHAnsi"/>
        </w:rPr>
        <w:t> loving-kindness endure forever;</w:t>
      </w:r>
    </w:p>
    <w:p w14:paraId="3539CC27"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23 </w:t>
      </w:r>
      <w:r w:rsidRPr="009B4E1C">
        <w:rPr>
          <w:rFonts w:eastAsia="Times New Roman" w:cstheme="minorHAnsi"/>
        </w:rPr>
        <w:t>To Him Who [earnestly] remembered us in our low estate </w:t>
      </w:r>
      <w:r w:rsidRPr="009B4E1C">
        <w:rPr>
          <w:rFonts w:eastAsia="Times New Roman" w:cstheme="minorHAnsi"/>
          <w:i/>
          <w:iCs/>
        </w:rPr>
        <w:t>and</w:t>
      </w:r>
      <w:r w:rsidRPr="009B4E1C">
        <w:rPr>
          <w:rFonts w:eastAsia="Times New Roman" w:cstheme="minorHAnsi"/>
        </w:rPr>
        <w:t> imprinted us [on His heart], for His mercy </w:t>
      </w:r>
      <w:r w:rsidRPr="009B4E1C">
        <w:rPr>
          <w:rFonts w:eastAsia="Times New Roman" w:cstheme="minorHAnsi"/>
          <w:i/>
          <w:iCs/>
        </w:rPr>
        <w:t>and</w:t>
      </w:r>
      <w:r w:rsidRPr="009B4E1C">
        <w:rPr>
          <w:rFonts w:eastAsia="Times New Roman" w:cstheme="minorHAnsi"/>
        </w:rPr>
        <w:t> loving-kindness endure forever;</w:t>
      </w:r>
    </w:p>
    <w:p w14:paraId="0559BBCE"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24 </w:t>
      </w:r>
      <w:r w:rsidRPr="009B4E1C">
        <w:rPr>
          <w:rFonts w:eastAsia="Times New Roman" w:cstheme="minorHAnsi"/>
        </w:rPr>
        <w:t>And rescued us from our enemies, for His mercy </w:t>
      </w:r>
      <w:r w:rsidRPr="009B4E1C">
        <w:rPr>
          <w:rFonts w:eastAsia="Times New Roman" w:cstheme="minorHAnsi"/>
          <w:i/>
          <w:iCs/>
        </w:rPr>
        <w:t>and</w:t>
      </w:r>
      <w:r w:rsidRPr="009B4E1C">
        <w:rPr>
          <w:rFonts w:eastAsia="Times New Roman" w:cstheme="minorHAnsi"/>
        </w:rPr>
        <w:t> loving-kindness endure forever;</w:t>
      </w:r>
    </w:p>
    <w:p w14:paraId="5E8673D3"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25 </w:t>
      </w:r>
      <w:r w:rsidRPr="009B4E1C">
        <w:rPr>
          <w:rFonts w:eastAsia="Times New Roman" w:cstheme="minorHAnsi"/>
        </w:rPr>
        <w:t>To Him Who gives food to all flesh, for His mercy </w:t>
      </w:r>
      <w:r w:rsidRPr="009B4E1C">
        <w:rPr>
          <w:rFonts w:eastAsia="Times New Roman" w:cstheme="minorHAnsi"/>
          <w:i/>
          <w:iCs/>
        </w:rPr>
        <w:t>and</w:t>
      </w:r>
      <w:r w:rsidRPr="009B4E1C">
        <w:rPr>
          <w:rFonts w:eastAsia="Times New Roman" w:cstheme="minorHAnsi"/>
        </w:rPr>
        <w:t> loving-kindness endure forever;</w:t>
      </w:r>
    </w:p>
    <w:p w14:paraId="67164303" w14:textId="77777777" w:rsid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26 </w:t>
      </w:r>
      <w:r w:rsidRPr="009B4E1C">
        <w:rPr>
          <w:rFonts w:eastAsia="Times New Roman" w:cstheme="minorHAnsi"/>
        </w:rPr>
        <w:t>O give thanks to the God of heaven, for His mercy </w:t>
      </w:r>
      <w:r w:rsidRPr="009B4E1C">
        <w:rPr>
          <w:rFonts w:eastAsia="Times New Roman" w:cstheme="minorHAnsi"/>
          <w:i/>
          <w:iCs/>
        </w:rPr>
        <w:t>and</w:t>
      </w:r>
      <w:r w:rsidRPr="009B4E1C">
        <w:rPr>
          <w:rFonts w:eastAsia="Times New Roman" w:cstheme="minorHAnsi"/>
        </w:rPr>
        <w:t> loving-kindness endure forever!</w:t>
      </w:r>
    </w:p>
    <w:p w14:paraId="4B9887D9" w14:textId="77777777" w:rsidR="009B4E1C" w:rsidRDefault="009B4E1C" w:rsidP="00431BF3">
      <w:pPr>
        <w:pStyle w:val="ListParagraph"/>
        <w:spacing w:before="120"/>
        <w:rPr>
          <w:rFonts w:eastAsia="Times New Roman" w:cstheme="minorHAnsi"/>
        </w:rPr>
      </w:pPr>
    </w:p>
    <w:p w14:paraId="411DDD3B" w14:textId="77777777" w:rsidR="009B4E1C" w:rsidRPr="009B4E1C" w:rsidRDefault="009B4E1C" w:rsidP="00431BF3">
      <w:pPr>
        <w:pStyle w:val="ListParagraph"/>
        <w:spacing w:before="120"/>
        <w:rPr>
          <w:rFonts w:eastAsia="Times New Roman" w:cstheme="minorHAnsi"/>
          <w:b/>
          <w:bCs/>
        </w:rPr>
      </w:pPr>
      <w:r w:rsidRPr="009B4E1C">
        <w:rPr>
          <w:rFonts w:eastAsia="Times New Roman" w:cstheme="minorHAnsi"/>
          <w:b/>
          <w:bCs/>
        </w:rPr>
        <w:t>Psalm 113</w:t>
      </w:r>
    </w:p>
    <w:p w14:paraId="31BCEEBC"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1 </w:t>
      </w:r>
      <w:r w:rsidRPr="009B4E1C">
        <w:rPr>
          <w:rFonts w:eastAsia="Times New Roman" w:cstheme="minorHAnsi"/>
        </w:rPr>
        <w:t>Praise the Lord! (Hallelujah!) Praise, O servants of the Lord, praise the name of the Lord!</w:t>
      </w:r>
    </w:p>
    <w:p w14:paraId="381F7505"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2 </w:t>
      </w:r>
      <w:r w:rsidRPr="009B4E1C">
        <w:rPr>
          <w:rFonts w:eastAsia="Times New Roman" w:cstheme="minorHAnsi"/>
        </w:rPr>
        <w:t>Blessed be the name of the Lord from this time forth and forever</w:t>
      </w:r>
    </w:p>
    <w:p w14:paraId="29D908AD"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3 </w:t>
      </w:r>
      <w:r w:rsidRPr="009B4E1C">
        <w:rPr>
          <w:rFonts w:eastAsia="Times New Roman" w:cstheme="minorHAnsi"/>
        </w:rPr>
        <w:t>From the rising of the sun to the going down of it </w:t>
      </w:r>
      <w:r w:rsidRPr="009B4E1C">
        <w:rPr>
          <w:rFonts w:eastAsia="Times New Roman" w:cstheme="minorHAnsi"/>
          <w:i/>
          <w:iCs/>
        </w:rPr>
        <w:t>and</w:t>
      </w:r>
      <w:r w:rsidRPr="009B4E1C">
        <w:rPr>
          <w:rFonts w:eastAsia="Times New Roman" w:cstheme="minorHAnsi"/>
        </w:rPr>
        <w:t> from east to west, the name of the Lord is to be praised!</w:t>
      </w:r>
    </w:p>
    <w:p w14:paraId="062E8FBF"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4 </w:t>
      </w:r>
      <w:r w:rsidRPr="009B4E1C">
        <w:rPr>
          <w:rFonts w:eastAsia="Times New Roman" w:cstheme="minorHAnsi"/>
        </w:rPr>
        <w:t>The Lord is high above all nations, and His glory above the heavens!</w:t>
      </w:r>
    </w:p>
    <w:p w14:paraId="434D3D05"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5 </w:t>
      </w:r>
      <w:r w:rsidRPr="009B4E1C">
        <w:rPr>
          <w:rFonts w:eastAsia="Times New Roman" w:cstheme="minorHAnsi"/>
        </w:rPr>
        <w:t>Who is like the Lord our God, Who has His seat on high,</w:t>
      </w:r>
    </w:p>
    <w:p w14:paraId="052AD039"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6 </w:t>
      </w:r>
      <w:r w:rsidRPr="009B4E1C">
        <w:rPr>
          <w:rFonts w:eastAsia="Times New Roman" w:cstheme="minorHAnsi"/>
        </w:rPr>
        <w:t>Who humbles Himself to regard the heavens and the earth!</w:t>
      </w:r>
    </w:p>
    <w:p w14:paraId="5682C14B"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7 </w:t>
      </w:r>
      <w:r w:rsidRPr="009B4E1C">
        <w:rPr>
          <w:rFonts w:eastAsia="Times New Roman" w:cstheme="minorHAnsi"/>
        </w:rPr>
        <w:t>[The Lord] raises the poor out of the dust </w:t>
      </w:r>
      <w:r w:rsidRPr="009B4E1C">
        <w:rPr>
          <w:rFonts w:eastAsia="Times New Roman" w:cstheme="minorHAnsi"/>
          <w:i/>
          <w:iCs/>
        </w:rPr>
        <w:t>and</w:t>
      </w:r>
      <w:r w:rsidRPr="009B4E1C">
        <w:rPr>
          <w:rFonts w:eastAsia="Times New Roman" w:cstheme="minorHAnsi"/>
        </w:rPr>
        <w:t> lifts the needy from the ash heap </w:t>
      </w:r>
      <w:r w:rsidRPr="009B4E1C">
        <w:rPr>
          <w:rFonts w:eastAsia="Times New Roman" w:cstheme="minorHAnsi"/>
          <w:i/>
          <w:iCs/>
        </w:rPr>
        <w:t>and</w:t>
      </w:r>
      <w:r w:rsidRPr="009B4E1C">
        <w:rPr>
          <w:rFonts w:eastAsia="Times New Roman" w:cstheme="minorHAnsi"/>
        </w:rPr>
        <w:t> the dung hill,</w:t>
      </w:r>
    </w:p>
    <w:p w14:paraId="713E48FD" w14:textId="77777777" w:rsidR="009B4E1C" w:rsidRPr="009B4E1C" w:rsidRDefault="009B4E1C" w:rsidP="00431BF3">
      <w:pPr>
        <w:pStyle w:val="ListParagraph"/>
        <w:spacing w:before="120"/>
        <w:rPr>
          <w:rFonts w:eastAsia="Times New Roman" w:cstheme="minorHAnsi"/>
        </w:rPr>
      </w:pPr>
      <w:r w:rsidRPr="009B4E1C">
        <w:rPr>
          <w:rFonts w:eastAsia="Times New Roman" w:cstheme="minorHAnsi"/>
          <w:b/>
          <w:bCs/>
          <w:vertAlign w:val="superscript"/>
        </w:rPr>
        <w:t>8 </w:t>
      </w:r>
      <w:r w:rsidRPr="009B4E1C">
        <w:rPr>
          <w:rFonts w:eastAsia="Times New Roman" w:cstheme="minorHAnsi"/>
        </w:rPr>
        <w:t>That He may seat them with princes, even with the princes of His people.</w:t>
      </w:r>
    </w:p>
    <w:p w14:paraId="1041BA64" w14:textId="542F446B" w:rsidR="007C55A7" w:rsidRDefault="009B4E1C" w:rsidP="00431BF3">
      <w:pPr>
        <w:pStyle w:val="ListParagraph"/>
        <w:spacing w:before="120"/>
      </w:pPr>
      <w:r w:rsidRPr="009B4E1C">
        <w:rPr>
          <w:rFonts w:eastAsia="Times New Roman" w:cstheme="minorHAnsi"/>
          <w:b/>
          <w:bCs/>
          <w:vertAlign w:val="superscript"/>
        </w:rPr>
        <w:t>9 </w:t>
      </w:r>
      <w:r w:rsidRPr="009B4E1C">
        <w:rPr>
          <w:rFonts w:eastAsia="Times New Roman" w:cstheme="minorHAnsi"/>
        </w:rPr>
        <w:t>He makes the barren woman to be a homemaker </w:t>
      </w:r>
      <w:r w:rsidRPr="009B4E1C">
        <w:rPr>
          <w:rFonts w:eastAsia="Times New Roman" w:cstheme="minorHAnsi"/>
          <w:i/>
          <w:iCs/>
        </w:rPr>
        <w:t>and</w:t>
      </w:r>
      <w:r w:rsidRPr="009B4E1C">
        <w:rPr>
          <w:rFonts w:eastAsia="Times New Roman" w:cstheme="minorHAnsi"/>
        </w:rPr>
        <w:t> a joyful mother of [spiritual] children. Praise the Lord! (Hallelujah!)</w:t>
      </w:r>
    </w:p>
    <w:sectPr w:rsidR="007C55A7" w:rsidSect="004222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EFC"/>
    <w:multiLevelType w:val="hybridMultilevel"/>
    <w:tmpl w:val="CE2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3253"/>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7408A"/>
    <w:multiLevelType w:val="hybridMultilevel"/>
    <w:tmpl w:val="8F3ECED0"/>
    <w:lvl w:ilvl="0" w:tplc="98E86A9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F7DC3"/>
    <w:multiLevelType w:val="hybridMultilevel"/>
    <w:tmpl w:val="0DDAA6A4"/>
    <w:lvl w:ilvl="0" w:tplc="6D7C9C88">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B00646"/>
    <w:multiLevelType w:val="hybridMultilevel"/>
    <w:tmpl w:val="1E10BF38"/>
    <w:lvl w:ilvl="0" w:tplc="C0E20F1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E17FDA"/>
    <w:multiLevelType w:val="multilevel"/>
    <w:tmpl w:val="60A4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73748"/>
    <w:multiLevelType w:val="hybridMultilevel"/>
    <w:tmpl w:val="F2BA4C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22589"/>
    <w:multiLevelType w:val="multilevel"/>
    <w:tmpl w:val="6F1C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E1929"/>
    <w:multiLevelType w:val="hybridMultilevel"/>
    <w:tmpl w:val="1E10BF38"/>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6C08D5"/>
    <w:multiLevelType w:val="hybridMultilevel"/>
    <w:tmpl w:val="DF8E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7135E"/>
    <w:multiLevelType w:val="hybridMultilevel"/>
    <w:tmpl w:val="3A22A252"/>
    <w:lvl w:ilvl="0" w:tplc="1A1C05CC">
      <w:start w:val="1"/>
      <w:numFmt w:val="upperRoman"/>
      <w:lvlText w:val="%1."/>
      <w:lvlJc w:val="left"/>
      <w:pPr>
        <w:ind w:left="720" w:hanging="720"/>
      </w:pPr>
      <w:rPr>
        <w:rFonts w:hint="default"/>
      </w:rPr>
    </w:lvl>
    <w:lvl w:ilvl="1" w:tplc="266C41D0">
      <w:start w:val="1"/>
      <w:numFmt w:val="decimal"/>
      <w:lvlText w:val="%2."/>
      <w:lvlJc w:val="left"/>
      <w:pPr>
        <w:ind w:left="1080" w:hanging="360"/>
      </w:pPr>
      <w:rPr>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A2383"/>
    <w:multiLevelType w:val="hybridMultilevel"/>
    <w:tmpl w:val="02FA71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1846EC"/>
    <w:multiLevelType w:val="hybridMultilevel"/>
    <w:tmpl w:val="618EFA84"/>
    <w:lvl w:ilvl="0" w:tplc="3086D2A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292342"/>
    <w:multiLevelType w:val="hybridMultilevel"/>
    <w:tmpl w:val="8F343B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162075"/>
    <w:multiLevelType w:val="hybridMultilevel"/>
    <w:tmpl w:val="9CE0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4196C"/>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6778E"/>
    <w:multiLevelType w:val="hybridMultilevel"/>
    <w:tmpl w:val="AE50B9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D928A2"/>
    <w:multiLevelType w:val="hybridMultilevel"/>
    <w:tmpl w:val="2822E6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6E3CEA"/>
    <w:multiLevelType w:val="multilevel"/>
    <w:tmpl w:val="D6B6B3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953F00"/>
    <w:multiLevelType w:val="hybridMultilevel"/>
    <w:tmpl w:val="5CEC4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7F52E5"/>
    <w:multiLevelType w:val="hybridMultilevel"/>
    <w:tmpl w:val="D9BCA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02415A5"/>
    <w:multiLevelType w:val="hybridMultilevel"/>
    <w:tmpl w:val="88B2AB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4601FD"/>
    <w:multiLevelType w:val="hybridMultilevel"/>
    <w:tmpl w:val="F8C2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C2B94"/>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97BCA"/>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71194"/>
    <w:multiLevelType w:val="hybridMultilevel"/>
    <w:tmpl w:val="D3F871E2"/>
    <w:lvl w:ilvl="0" w:tplc="5920766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2C61A0"/>
    <w:multiLevelType w:val="hybridMultilevel"/>
    <w:tmpl w:val="262AA282"/>
    <w:lvl w:ilvl="0" w:tplc="DB1C6E2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CF42AC"/>
    <w:multiLevelType w:val="hybridMultilevel"/>
    <w:tmpl w:val="EE62E6EE"/>
    <w:lvl w:ilvl="0" w:tplc="C0E20F1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730A3D"/>
    <w:multiLevelType w:val="hybridMultilevel"/>
    <w:tmpl w:val="DF8E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C4467"/>
    <w:multiLevelType w:val="hybridMultilevel"/>
    <w:tmpl w:val="B8D67D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1842C1"/>
    <w:multiLevelType w:val="hybridMultilevel"/>
    <w:tmpl w:val="430CB3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5A7BA9"/>
    <w:multiLevelType w:val="multilevel"/>
    <w:tmpl w:val="CE30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CE4BAC"/>
    <w:multiLevelType w:val="hybridMultilevel"/>
    <w:tmpl w:val="B2B69BB0"/>
    <w:lvl w:ilvl="0" w:tplc="33944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2213628">
    <w:abstractNumId w:val="0"/>
  </w:num>
  <w:num w:numId="2" w16cid:durableId="833835599">
    <w:abstractNumId w:val="28"/>
  </w:num>
  <w:num w:numId="3" w16cid:durableId="1329551548">
    <w:abstractNumId w:val="10"/>
  </w:num>
  <w:num w:numId="4" w16cid:durableId="2117823078">
    <w:abstractNumId w:val="18"/>
  </w:num>
  <w:num w:numId="5" w16cid:durableId="441386455">
    <w:abstractNumId w:val="32"/>
  </w:num>
  <w:num w:numId="6" w16cid:durableId="1556047361">
    <w:abstractNumId w:val="9"/>
  </w:num>
  <w:num w:numId="7" w16cid:durableId="144930579">
    <w:abstractNumId w:val="1"/>
  </w:num>
  <w:num w:numId="8" w16cid:durableId="1622955674">
    <w:abstractNumId w:val="15"/>
  </w:num>
  <w:num w:numId="9" w16cid:durableId="1095515590">
    <w:abstractNumId w:val="23"/>
  </w:num>
  <w:num w:numId="10" w16cid:durableId="996375283">
    <w:abstractNumId w:val="24"/>
  </w:num>
  <w:num w:numId="11" w16cid:durableId="1645618083">
    <w:abstractNumId w:val="14"/>
  </w:num>
  <w:num w:numId="12" w16cid:durableId="139621452">
    <w:abstractNumId w:val="25"/>
  </w:num>
  <w:num w:numId="13" w16cid:durableId="563838600">
    <w:abstractNumId w:val="3"/>
  </w:num>
  <w:num w:numId="14" w16cid:durableId="1472555274">
    <w:abstractNumId w:val="5"/>
  </w:num>
  <w:num w:numId="15" w16cid:durableId="1476532325">
    <w:abstractNumId w:val="31"/>
    <w:lvlOverride w:ilvl="0">
      <w:lvl w:ilvl="0">
        <w:numFmt w:val="upperRoman"/>
        <w:lvlText w:val="%1."/>
        <w:lvlJc w:val="right"/>
      </w:lvl>
    </w:lvlOverride>
  </w:num>
  <w:num w:numId="16" w16cid:durableId="1060832954">
    <w:abstractNumId w:val="13"/>
  </w:num>
  <w:num w:numId="17" w16cid:durableId="390427454">
    <w:abstractNumId w:val="26"/>
  </w:num>
  <w:num w:numId="18" w16cid:durableId="503975635">
    <w:abstractNumId w:val="21"/>
  </w:num>
  <w:num w:numId="19" w16cid:durableId="1637832287">
    <w:abstractNumId w:val="17"/>
  </w:num>
  <w:num w:numId="20" w16cid:durableId="960501050">
    <w:abstractNumId w:val="6"/>
  </w:num>
  <w:num w:numId="21" w16cid:durableId="1768306815">
    <w:abstractNumId w:val="7"/>
    <w:lvlOverride w:ilvl="0">
      <w:lvl w:ilvl="0">
        <w:numFmt w:val="upperRoman"/>
        <w:lvlText w:val="%1."/>
        <w:lvlJc w:val="right"/>
      </w:lvl>
    </w:lvlOverride>
  </w:num>
  <w:num w:numId="22" w16cid:durableId="2096903597">
    <w:abstractNumId w:val="29"/>
  </w:num>
  <w:num w:numId="23" w16cid:durableId="2141803012">
    <w:abstractNumId w:val="11"/>
  </w:num>
  <w:num w:numId="24" w16cid:durableId="1375229922">
    <w:abstractNumId w:val="19"/>
  </w:num>
  <w:num w:numId="25" w16cid:durableId="2060392464">
    <w:abstractNumId w:val="22"/>
  </w:num>
  <w:num w:numId="26" w16cid:durableId="1598098762">
    <w:abstractNumId w:val="2"/>
  </w:num>
  <w:num w:numId="27" w16cid:durableId="905259089">
    <w:abstractNumId w:val="20"/>
  </w:num>
  <w:num w:numId="28" w16cid:durableId="1340424070">
    <w:abstractNumId w:val="12"/>
  </w:num>
  <w:num w:numId="29" w16cid:durableId="521019792">
    <w:abstractNumId w:val="16"/>
  </w:num>
  <w:num w:numId="30" w16cid:durableId="1926920102">
    <w:abstractNumId w:val="30"/>
  </w:num>
  <w:num w:numId="31" w16cid:durableId="100926574">
    <w:abstractNumId w:val="4"/>
  </w:num>
  <w:num w:numId="32" w16cid:durableId="264309983">
    <w:abstractNumId w:val="27"/>
  </w:num>
  <w:num w:numId="33" w16cid:durableId="17861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6"/>
    <w:rsid w:val="000043EF"/>
    <w:rsid w:val="00004A7D"/>
    <w:rsid w:val="00034FEC"/>
    <w:rsid w:val="000660BE"/>
    <w:rsid w:val="000813CA"/>
    <w:rsid w:val="00083161"/>
    <w:rsid w:val="000A4DBA"/>
    <w:rsid w:val="000B41D8"/>
    <w:rsid w:val="000B4BD2"/>
    <w:rsid w:val="000C1C69"/>
    <w:rsid w:val="001327DB"/>
    <w:rsid w:val="00155ED5"/>
    <w:rsid w:val="00193B2A"/>
    <w:rsid w:val="00234CDB"/>
    <w:rsid w:val="002374DE"/>
    <w:rsid w:val="00242DFB"/>
    <w:rsid w:val="002563F2"/>
    <w:rsid w:val="0028684E"/>
    <w:rsid w:val="002A08A9"/>
    <w:rsid w:val="002C473E"/>
    <w:rsid w:val="002D6ACF"/>
    <w:rsid w:val="002F6161"/>
    <w:rsid w:val="00332A76"/>
    <w:rsid w:val="003A5C07"/>
    <w:rsid w:val="003F6D2D"/>
    <w:rsid w:val="0040415E"/>
    <w:rsid w:val="0040768D"/>
    <w:rsid w:val="00420038"/>
    <w:rsid w:val="00422258"/>
    <w:rsid w:val="00431BF3"/>
    <w:rsid w:val="00444824"/>
    <w:rsid w:val="00454F95"/>
    <w:rsid w:val="00474FAA"/>
    <w:rsid w:val="004E1864"/>
    <w:rsid w:val="004F758D"/>
    <w:rsid w:val="00505520"/>
    <w:rsid w:val="00507FC6"/>
    <w:rsid w:val="005A2EE6"/>
    <w:rsid w:val="005B6502"/>
    <w:rsid w:val="00602CE2"/>
    <w:rsid w:val="00627431"/>
    <w:rsid w:val="00642366"/>
    <w:rsid w:val="006B447E"/>
    <w:rsid w:val="006D365A"/>
    <w:rsid w:val="006F0624"/>
    <w:rsid w:val="006F3BBC"/>
    <w:rsid w:val="00702161"/>
    <w:rsid w:val="007931AB"/>
    <w:rsid w:val="007B5494"/>
    <w:rsid w:val="007B5995"/>
    <w:rsid w:val="007C55A7"/>
    <w:rsid w:val="007D3EF0"/>
    <w:rsid w:val="007F0616"/>
    <w:rsid w:val="00803A6F"/>
    <w:rsid w:val="0081052C"/>
    <w:rsid w:val="008172AE"/>
    <w:rsid w:val="008409E5"/>
    <w:rsid w:val="008542E0"/>
    <w:rsid w:val="00887623"/>
    <w:rsid w:val="008F3594"/>
    <w:rsid w:val="009115CB"/>
    <w:rsid w:val="00914D8D"/>
    <w:rsid w:val="00957BC6"/>
    <w:rsid w:val="00966C5E"/>
    <w:rsid w:val="00981707"/>
    <w:rsid w:val="009A4468"/>
    <w:rsid w:val="009B4E1C"/>
    <w:rsid w:val="009B541A"/>
    <w:rsid w:val="009D615D"/>
    <w:rsid w:val="00A1385A"/>
    <w:rsid w:val="00A8359A"/>
    <w:rsid w:val="00AA1C5D"/>
    <w:rsid w:val="00AA6D61"/>
    <w:rsid w:val="00AA7EBB"/>
    <w:rsid w:val="00AD37B2"/>
    <w:rsid w:val="00B3261C"/>
    <w:rsid w:val="00B54712"/>
    <w:rsid w:val="00B55744"/>
    <w:rsid w:val="00B60AFF"/>
    <w:rsid w:val="00B63AD1"/>
    <w:rsid w:val="00B71B98"/>
    <w:rsid w:val="00B77012"/>
    <w:rsid w:val="00B82352"/>
    <w:rsid w:val="00C1048D"/>
    <w:rsid w:val="00C24415"/>
    <w:rsid w:val="00C26A89"/>
    <w:rsid w:val="00C51E02"/>
    <w:rsid w:val="00C6290D"/>
    <w:rsid w:val="00CD1B52"/>
    <w:rsid w:val="00CD6FC7"/>
    <w:rsid w:val="00D46DBB"/>
    <w:rsid w:val="00D823F3"/>
    <w:rsid w:val="00D974E8"/>
    <w:rsid w:val="00DA09C1"/>
    <w:rsid w:val="00DA7105"/>
    <w:rsid w:val="00DD465F"/>
    <w:rsid w:val="00E04104"/>
    <w:rsid w:val="00E141ED"/>
    <w:rsid w:val="00E20FEF"/>
    <w:rsid w:val="00E3367A"/>
    <w:rsid w:val="00E6059A"/>
    <w:rsid w:val="00E71634"/>
    <w:rsid w:val="00E81EAA"/>
    <w:rsid w:val="00E97FB9"/>
    <w:rsid w:val="00EA4CD9"/>
    <w:rsid w:val="00ED3841"/>
    <w:rsid w:val="00EE1462"/>
    <w:rsid w:val="00EE176E"/>
    <w:rsid w:val="00EE45BA"/>
    <w:rsid w:val="00F040F2"/>
    <w:rsid w:val="00F057AF"/>
    <w:rsid w:val="00F173F9"/>
    <w:rsid w:val="00F210B5"/>
    <w:rsid w:val="00F370F6"/>
    <w:rsid w:val="00F43D7D"/>
    <w:rsid w:val="00F73DED"/>
    <w:rsid w:val="00FA6FB9"/>
    <w:rsid w:val="00FA7CE9"/>
    <w:rsid w:val="00FB18AB"/>
    <w:rsid w:val="00FD23B1"/>
    <w:rsid w:val="00FD469E"/>
    <w:rsid w:val="00FF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680F"/>
  <w14:defaultImageDpi w14:val="32767"/>
  <w15:chartTrackingRefBased/>
  <w15:docId w15:val="{1A2B38C0-D757-3A41-BAB4-3583987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4E1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16"/>
    <w:pPr>
      <w:ind w:left="720"/>
      <w:contextualSpacing/>
    </w:pPr>
  </w:style>
  <w:style w:type="paragraph" w:styleId="NoSpacing">
    <w:name w:val="No Spacing"/>
    <w:uiPriority w:val="1"/>
    <w:qFormat/>
    <w:rsid w:val="00EE176E"/>
    <w:rPr>
      <w:rFonts w:asciiTheme="majorHAnsi" w:hAnsiTheme="majorHAnsi" w:cstheme="majorBidi"/>
      <w:kern w:val="2"/>
      <w:szCs w:val="20"/>
      <w14:ligatures w14:val="standardContextual"/>
    </w:rPr>
  </w:style>
  <w:style w:type="paragraph" w:styleId="NormalWeb">
    <w:name w:val="Normal (Web)"/>
    <w:basedOn w:val="Normal"/>
    <w:uiPriority w:val="99"/>
    <w:semiHidden/>
    <w:unhideWhenUsed/>
    <w:rsid w:val="001327DB"/>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B4E1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115">
      <w:bodyDiv w:val="1"/>
      <w:marLeft w:val="0"/>
      <w:marRight w:val="0"/>
      <w:marTop w:val="0"/>
      <w:marBottom w:val="0"/>
      <w:divBdr>
        <w:top w:val="none" w:sz="0" w:space="0" w:color="auto"/>
        <w:left w:val="none" w:sz="0" w:space="0" w:color="auto"/>
        <w:bottom w:val="none" w:sz="0" w:space="0" w:color="auto"/>
        <w:right w:val="none" w:sz="0" w:space="0" w:color="auto"/>
      </w:divBdr>
    </w:div>
    <w:div w:id="871457577">
      <w:bodyDiv w:val="1"/>
      <w:marLeft w:val="0"/>
      <w:marRight w:val="0"/>
      <w:marTop w:val="0"/>
      <w:marBottom w:val="0"/>
      <w:divBdr>
        <w:top w:val="none" w:sz="0" w:space="0" w:color="auto"/>
        <w:left w:val="none" w:sz="0" w:space="0" w:color="auto"/>
        <w:bottom w:val="none" w:sz="0" w:space="0" w:color="auto"/>
        <w:right w:val="none" w:sz="0" w:space="0" w:color="auto"/>
      </w:divBdr>
    </w:div>
    <w:div w:id="931012410">
      <w:bodyDiv w:val="1"/>
      <w:marLeft w:val="0"/>
      <w:marRight w:val="0"/>
      <w:marTop w:val="0"/>
      <w:marBottom w:val="0"/>
      <w:divBdr>
        <w:top w:val="none" w:sz="0" w:space="0" w:color="auto"/>
        <w:left w:val="none" w:sz="0" w:space="0" w:color="auto"/>
        <w:bottom w:val="none" w:sz="0" w:space="0" w:color="auto"/>
        <w:right w:val="none" w:sz="0" w:space="0" w:color="auto"/>
      </w:divBdr>
      <w:divsChild>
        <w:div w:id="60758428">
          <w:marLeft w:val="0"/>
          <w:marRight w:val="0"/>
          <w:marTop w:val="0"/>
          <w:marBottom w:val="0"/>
          <w:divBdr>
            <w:top w:val="none" w:sz="0" w:space="0" w:color="auto"/>
            <w:left w:val="none" w:sz="0" w:space="0" w:color="auto"/>
            <w:bottom w:val="none" w:sz="0" w:space="0" w:color="auto"/>
            <w:right w:val="none" w:sz="0" w:space="0" w:color="auto"/>
          </w:divBdr>
          <w:divsChild>
            <w:div w:id="1131703637">
              <w:marLeft w:val="0"/>
              <w:marRight w:val="0"/>
              <w:marTop w:val="0"/>
              <w:marBottom w:val="0"/>
              <w:divBdr>
                <w:top w:val="none" w:sz="0" w:space="0" w:color="auto"/>
                <w:left w:val="none" w:sz="0" w:space="0" w:color="auto"/>
                <w:bottom w:val="none" w:sz="0" w:space="0" w:color="auto"/>
                <w:right w:val="none" w:sz="0" w:space="0" w:color="auto"/>
              </w:divBdr>
              <w:divsChild>
                <w:div w:id="1298990379">
                  <w:marLeft w:val="0"/>
                  <w:marRight w:val="0"/>
                  <w:marTop w:val="0"/>
                  <w:marBottom w:val="0"/>
                  <w:divBdr>
                    <w:top w:val="none" w:sz="0" w:space="0" w:color="auto"/>
                    <w:left w:val="none" w:sz="0" w:space="0" w:color="auto"/>
                    <w:bottom w:val="none" w:sz="0" w:space="0" w:color="auto"/>
                    <w:right w:val="none" w:sz="0" w:space="0" w:color="auto"/>
                  </w:divBdr>
                  <w:divsChild>
                    <w:div w:id="280066545">
                      <w:marLeft w:val="0"/>
                      <w:marRight w:val="0"/>
                      <w:marTop w:val="120"/>
                      <w:marBottom w:val="0"/>
                      <w:divBdr>
                        <w:top w:val="none" w:sz="0" w:space="0" w:color="auto"/>
                        <w:left w:val="none" w:sz="0" w:space="0" w:color="auto"/>
                        <w:bottom w:val="none" w:sz="0" w:space="0" w:color="auto"/>
                        <w:right w:val="none" w:sz="0" w:space="0" w:color="auto"/>
                      </w:divBdr>
                      <w:divsChild>
                        <w:div w:id="39787746">
                          <w:marLeft w:val="0"/>
                          <w:marRight w:val="0"/>
                          <w:marTop w:val="0"/>
                          <w:marBottom w:val="0"/>
                          <w:divBdr>
                            <w:top w:val="none" w:sz="0" w:space="0" w:color="auto"/>
                            <w:left w:val="none" w:sz="0" w:space="0" w:color="auto"/>
                            <w:bottom w:val="none" w:sz="0" w:space="0" w:color="auto"/>
                            <w:right w:val="none" w:sz="0" w:space="0" w:color="auto"/>
                          </w:divBdr>
                          <w:divsChild>
                            <w:div w:id="6758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5957">
      <w:bodyDiv w:val="1"/>
      <w:marLeft w:val="0"/>
      <w:marRight w:val="0"/>
      <w:marTop w:val="0"/>
      <w:marBottom w:val="0"/>
      <w:divBdr>
        <w:top w:val="none" w:sz="0" w:space="0" w:color="auto"/>
        <w:left w:val="none" w:sz="0" w:space="0" w:color="auto"/>
        <w:bottom w:val="none" w:sz="0" w:space="0" w:color="auto"/>
        <w:right w:val="none" w:sz="0" w:space="0" w:color="auto"/>
      </w:divBdr>
    </w:div>
    <w:div w:id="1064989926">
      <w:bodyDiv w:val="1"/>
      <w:marLeft w:val="0"/>
      <w:marRight w:val="0"/>
      <w:marTop w:val="0"/>
      <w:marBottom w:val="0"/>
      <w:divBdr>
        <w:top w:val="none" w:sz="0" w:space="0" w:color="auto"/>
        <w:left w:val="none" w:sz="0" w:space="0" w:color="auto"/>
        <w:bottom w:val="none" w:sz="0" w:space="0" w:color="auto"/>
        <w:right w:val="none" w:sz="0" w:space="0" w:color="auto"/>
      </w:divBdr>
    </w:div>
    <w:div w:id="1465999265">
      <w:bodyDiv w:val="1"/>
      <w:marLeft w:val="0"/>
      <w:marRight w:val="0"/>
      <w:marTop w:val="0"/>
      <w:marBottom w:val="0"/>
      <w:divBdr>
        <w:top w:val="none" w:sz="0" w:space="0" w:color="auto"/>
        <w:left w:val="none" w:sz="0" w:space="0" w:color="auto"/>
        <w:bottom w:val="none" w:sz="0" w:space="0" w:color="auto"/>
        <w:right w:val="none" w:sz="0" w:space="0" w:color="auto"/>
      </w:divBdr>
    </w:div>
    <w:div w:id="1633900128">
      <w:bodyDiv w:val="1"/>
      <w:marLeft w:val="0"/>
      <w:marRight w:val="0"/>
      <w:marTop w:val="0"/>
      <w:marBottom w:val="0"/>
      <w:divBdr>
        <w:top w:val="none" w:sz="0" w:space="0" w:color="auto"/>
        <w:left w:val="none" w:sz="0" w:space="0" w:color="auto"/>
        <w:bottom w:val="none" w:sz="0" w:space="0" w:color="auto"/>
        <w:right w:val="none" w:sz="0" w:space="0" w:color="auto"/>
      </w:divBdr>
    </w:div>
    <w:div w:id="1710573113">
      <w:bodyDiv w:val="1"/>
      <w:marLeft w:val="0"/>
      <w:marRight w:val="0"/>
      <w:marTop w:val="0"/>
      <w:marBottom w:val="0"/>
      <w:divBdr>
        <w:top w:val="none" w:sz="0" w:space="0" w:color="auto"/>
        <w:left w:val="none" w:sz="0" w:space="0" w:color="auto"/>
        <w:bottom w:val="none" w:sz="0" w:space="0" w:color="auto"/>
        <w:right w:val="none" w:sz="0" w:space="0" w:color="auto"/>
      </w:divBdr>
    </w:div>
    <w:div w:id="1790202379">
      <w:bodyDiv w:val="1"/>
      <w:marLeft w:val="0"/>
      <w:marRight w:val="0"/>
      <w:marTop w:val="0"/>
      <w:marBottom w:val="0"/>
      <w:divBdr>
        <w:top w:val="none" w:sz="0" w:space="0" w:color="auto"/>
        <w:left w:val="none" w:sz="0" w:space="0" w:color="auto"/>
        <w:bottom w:val="none" w:sz="0" w:space="0" w:color="auto"/>
        <w:right w:val="none" w:sz="0" w:space="0" w:color="auto"/>
      </w:divBdr>
    </w:div>
    <w:div w:id="2087418489">
      <w:bodyDiv w:val="1"/>
      <w:marLeft w:val="0"/>
      <w:marRight w:val="0"/>
      <w:marTop w:val="0"/>
      <w:marBottom w:val="0"/>
      <w:divBdr>
        <w:top w:val="none" w:sz="0" w:space="0" w:color="auto"/>
        <w:left w:val="none" w:sz="0" w:space="0" w:color="auto"/>
        <w:bottom w:val="none" w:sz="0" w:space="0" w:color="auto"/>
        <w:right w:val="none" w:sz="0" w:space="0" w:color="auto"/>
      </w:divBdr>
    </w:div>
    <w:div w:id="2115665573">
      <w:bodyDiv w:val="1"/>
      <w:marLeft w:val="0"/>
      <w:marRight w:val="0"/>
      <w:marTop w:val="0"/>
      <w:marBottom w:val="0"/>
      <w:divBdr>
        <w:top w:val="none" w:sz="0" w:space="0" w:color="auto"/>
        <w:left w:val="none" w:sz="0" w:space="0" w:color="auto"/>
        <w:bottom w:val="none" w:sz="0" w:space="0" w:color="auto"/>
        <w:right w:val="none" w:sz="0" w:space="0" w:color="auto"/>
      </w:divBdr>
    </w:div>
    <w:div w:id="21362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Duane</dc:creator>
  <cp:keywords/>
  <dc:description/>
  <cp:lastModifiedBy>Rodney Mooney</cp:lastModifiedBy>
  <cp:revision>5</cp:revision>
  <cp:lastPrinted>2025-04-30T20:41:00Z</cp:lastPrinted>
  <dcterms:created xsi:type="dcterms:W3CDTF">2025-04-30T20:42:00Z</dcterms:created>
  <dcterms:modified xsi:type="dcterms:W3CDTF">2025-04-30T20:50:00Z</dcterms:modified>
</cp:coreProperties>
</file>